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145C80" w:rsidRDefault="00201AFA" w:rsidP="00EE2E4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201AFA">
        <w:rPr>
          <w:rFonts w:ascii="Times New Roman" w:eastAsia="Times New Roman" w:hAnsi="Times New Roman" w:cs="Times New Roman"/>
          <w:b/>
          <w:sz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711pt" o:ole="">
            <v:imagedata r:id="rId7" o:title=""/>
          </v:shape>
          <o:OLEObject Type="Embed" ProgID="FoxitReader.Document" ShapeID="_x0000_i1025" DrawAspect="Content" ObjectID="_1790764858" r:id="rId8"/>
        </w:object>
      </w:r>
    </w:p>
    <w:p w:rsidR="00D904D0" w:rsidRDefault="0014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</w:t>
      </w:r>
      <w:r w:rsidR="000D0328">
        <w:rPr>
          <w:rFonts w:ascii="Times New Roman" w:eastAsia="Times New Roman" w:hAnsi="Times New Roman" w:cs="Times New Roman"/>
          <w:b/>
          <w:sz w:val="32"/>
        </w:rPr>
        <w:t>ояснительная записка</w:t>
      </w:r>
    </w:p>
    <w:p w:rsidR="000D0328" w:rsidRDefault="000D0328" w:rsidP="00C52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D0328" w:rsidRDefault="000D0328" w:rsidP="00C52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составлена </w:t>
      </w:r>
      <w:r w:rsidR="00C529C0" w:rsidRPr="00906764">
        <w:rPr>
          <w:rFonts w:ascii="Times New Roman" w:hAnsi="Times New Roman" w:cs="Times New Roman"/>
          <w:sz w:val="28"/>
          <w:szCs w:val="28"/>
        </w:rPr>
        <w:t>в соответствии</w:t>
      </w:r>
      <w:r w:rsidR="00C529C0">
        <w:rPr>
          <w:rFonts w:ascii="Times New Roman" w:hAnsi="Times New Roman" w:cs="Times New Roman"/>
          <w:sz w:val="28"/>
          <w:szCs w:val="28"/>
        </w:rPr>
        <w:t xml:space="preserve"> с </w:t>
      </w:r>
      <w:r w:rsidR="00C529C0" w:rsidRPr="00F7596F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 № 273 «Об образовании в Российской Федерации»</w:t>
      </w:r>
      <w:r w:rsidR="00C529C0" w:rsidRPr="00F7596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C529C0" w:rsidRPr="00F7596F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образования обучающихся с умственной отсталостью (интеллектуальными нарушениями) (приказ </w:t>
      </w:r>
      <w:proofErr w:type="spellStart"/>
      <w:r w:rsidR="00C529C0" w:rsidRPr="00F7596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529C0" w:rsidRPr="00F7596F">
        <w:rPr>
          <w:rFonts w:ascii="Times New Roman" w:hAnsi="Times New Roman" w:cs="Times New Roman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 Федеральным государственным образовательным стандартом начального общего образования для обучающихся с ограниченными возможностями здоровья </w:t>
      </w:r>
      <w:r w:rsidR="00271D17" w:rsidRPr="00F7596F">
        <w:rPr>
          <w:rFonts w:ascii="Times New Roman" w:hAnsi="Times New Roman" w:cs="Times New Roman"/>
          <w:sz w:val="28"/>
          <w:szCs w:val="28"/>
        </w:rPr>
        <w:t>(приказ Мин</w:t>
      </w:r>
      <w:r w:rsidR="00271D1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271D17" w:rsidRPr="00F7596F">
        <w:rPr>
          <w:rFonts w:ascii="Times New Roman" w:hAnsi="Times New Roman" w:cs="Times New Roman"/>
          <w:sz w:val="28"/>
          <w:szCs w:val="28"/>
        </w:rPr>
        <w:t>об</w:t>
      </w:r>
      <w:r w:rsidR="00271D17">
        <w:rPr>
          <w:rFonts w:ascii="Times New Roman" w:hAnsi="Times New Roman" w:cs="Times New Roman"/>
          <w:sz w:val="28"/>
          <w:szCs w:val="28"/>
        </w:rPr>
        <w:t>разования и науки Российской Федерации от 28.08.2020 № 442</w:t>
      </w:r>
      <w:r w:rsidR="00271D17" w:rsidRPr="00F7596F">
        <w:rPr>
          <w:rFonts w:ascii="Times New Roman" w:hAnsi="Times New Roman" w:cs="Times New Roman"/>
          <w:sz w:val="28"/>
          <w:szCs w:val="28"/>
        </w:rPr>
        <w:t xml:space="preserve"> «</w:t>
      </w:r>
      <w:r w:rsidR="00271D17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271D17" w:rsidRPr="00F7596F">
        <w:rPr>
          <w:rFonts w:ascii="Times New Roman" w:hAnsi="Times New Roman" w:cs="Times New Roman"/>
          <w:sz w:val="28"/>
          <w:szCs w:val="28"/>
        </w:rPr>
        <w:t xml:space="preserve">»; </w:t>
      </w:r>
      <w:r w:rsidR="00C529C0" w:rsidRPr="00A91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C529C0" w:rsidRPr="00A91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Примерной  адаптированной  основной  общеобразовательной  программы  образования обучающихся с умственной отсталостью (интеллектуальными нарушениями)», </w:t>
      </w:r>
      <w:r w:rsidR="00C529C0" w:rsidRPr="00A9169C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одобренная </w:t>
      </w:r>
      <w:r w:rsidR="00C529C0" w:rsidRPr="00A9169C">
        <w:rPr>
          <w:rFonts w:ascii="Times New Roman" w:hAnsi="Times New Roman" w:cs="Times New Roman"/>
          <w:color w:val="00000A"/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</w:t>
      </w:r>
      <w:r w:rsidR="00C529C0">
        <w:rPr>
          <w:rFonts w:ascii="Times New Roman" w:hAnsi="Times New Roman" w:cs="Times New Roman"/>
          <w:sz w:val="28"/>
          <w:szCs w:val="28"/>
        </w:rPr>
        <w:t xml:space="preserve">; </w:t>
      </w:r>
      <w:r w:rsidR="00C529C0">
        <w:rPr>
          <w:rFonts w:ascii="Times New Roman" w:eastAsia="Times New Roman" w:hAnsi="Times New Roman" w:cs="Times New Roman"/>
          <w:sz w:val="28"/>
        </w:rPr>
        <w:t xml:space="preserve">на основе    программы   специальных  (коррекционных)  общеобразовательных учреждений VIII вида  под  редакцией  В.В.Воронковой. Автор   программы В.В.Воронкова, </w:t>
      </w:r>
      <w:proofErr w:type="spellStart"/>
      <w:r w:rsidR="00C529C0">
        <w:rPr>
          <w:rFonts w:ascii="Times New Roman" w:eastAsia="Times New Roman" w:hAnsi="Times New Roman" w:cs="Times New Roman"/>
          <w:sz w:val="28"/>
        </w:rPr>
        <w:t>Л.В.Кмытюк</w:t>
      </w:r>
      <w:proofErr w:type="spellEnd"/>
      <w:r w:rsidR="00C529C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529C0">
        <w:rPr>
          <w:rFonts w:ascii="Times New Roman" w:eastAsia="Times New Roman" w:hAnsi="Times New Roman" w:cs="Times New Roman"/>
          <w:sz w:val="28"/>
        </w:rPr>
        <w:t>Т.В.Шевырева</w:t>
      </w:r>
      <w:proofErr w:type="spellEnd"/>
      <w:r w:rsidR="00C529C0">
        <w:rPr>
          <w:rFonts w:ascii="Times New Roman" w:eastAsia="Times New Roman" w:hAnsi="Times New Roman" w:cs="Times New Roman"/>
          <w:sz w:val="28"/>
        </w:rPr>
        <w:t>.  Москва «ВЛАДОС» 2014 год; учебник для общеобразовательных организаций, реализующих адаптированные основные общеобразовательные программы.</w:t>
      </w:r>
    </w:p>
    <w:p w:rsidR="000D0328" w:rsidRPr="00007B9A" w:rsidRDefault="000D0328" w:rsidP="00C529C0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Рассчитана: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- 68 часов.</w:t>
      </w:r>
    </w:p>
    <w:p w:rsidR="000D0328" w:rsidRPr="00007B9A" w:rsidRDefault="000D0328" w:rsidP="00C529C0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Реализация данной программы обеспечит   обязательный    минимум содержания образования по предмету. </w:t>
      </w:r>
    </w:p>
    <w:p w:rsidR="000D0328" w:rsidRPr="00007B9A" w:rsidRDefault="000D0328" w:rsidP="00C529C0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требования к оформлению выполнены. Рабочая программа содержит пояснительную записку, в которой указаны цели и задачи курса, дается обоснование содержания. В содержании представлены основные блоки и разделы   с указанием количества часов. </w:t>
      </w:r>
    </w:p>
    <w:p w:rsidR="000D0328" w:rsidRPr="00007B9A" w:rsidRDefault="000D0328" w:rsidP="00C529C0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Настоящая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ограмма рассчитана на учащихся 9 </w:t>
      </w: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 Срок реализации настоящей программы 1 учебный год. Занятия по данной рабочей программе проводятся в форме урока (40 мин).</w:t>
      </w:r>
    </w:p>
    <w:p w:rsidR="00D904D0" w:rsidRDefault="00D904D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904D0" w:rsidRDefault="00D904D0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</w:rPr>
      </w:pPr>
    </w:p>
    <w:p w:rsidR="0011538F" w:rsidRDefault="0011538F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</w:rPr>
      </w:pPr>
    </w:p>
    <w:p w:rsidR="0011538F" w:rsidRDefault="0011538F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</w:rPr>
      </w:pPr>
    </w:p>
    <w:p w:rsidR="0011538F" w:rsidRDefault="0011538F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</w:rPr>
      </w:pPr>
    </w:p>
    <w:p w:rsidR="0011538F" w:rsidRDefault="0011538F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</w:rPr>
      </w:pPr>
    </w:p>
    <w:p w:rsidR="0011538F" w:rsidRDefault="0011538F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</w:rPr>
      </w:pPr>
    </w:p>
    <w:p w:rsidR="0011538F" w:rsidRDefault="0011538F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</w:rPr>
      </w:pPr>
    </w:p>
    <w:p w:rsidR="00D904D0" w:rsidRDefault="000D0328" w:rsidP="000D0328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Цели и задачи</w:t>
      </w:r>
    </w:p>
    <w:p w:rsidR="000D0328" w:rsidRPr="000D0328" w:rsidRDefault="000D0328" w:rsidP="000D0328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0328" w:rsidRDefault="000D0328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«Человек» (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класс) человек рассматривается как биосоциальное су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во. Основные системы органов человека предлагается изучать, опираясь на сравнительный ана</w:t>
      </w:r>
      <w:r>
        <w:rPr>
          <w:rFonts w:ascii="Times New Roman" w:hAnsi="Times New Roman" w:cs="Times New Roman"/>
          <w:sz w:val="28"/>
          <w:szCs w:val="28"/>
        </w:rPr>
        <w:softHyphen/>
        <w:t>лиз жизнен</w:t>
      </w:r>
      <w:r>
        <w:rPr>
          <w:rFonts w:ascii="Times New Roman" w:hAnsi="Times New Roman" w:cs="Times New Roman"/>
          <w:sz w:val="28"/>
          <w:szCs w:val="28"/>
        </w:rPr>
        <w:softHyphen/>
        <w:t>ных функций важнейших групп растительных и животных орга</w:t>
      </w:r>
      <w:r>
        <w:rPr>
          <w:rFonts w:ascii="Times New Roman" w:hAnsi="Times New Roman" w:cs="Times New Roman"/>
          <w:sz w:val="28"/>
          <w:szCs w:val="28"/>
        </w:rPr>
        <w:softHyphen/>
        <w:t>низмов (пи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ние и пищеварение, дыхание, перемещение веществ, выделение, размножение). Это по</w:t>
      </w:r>
      <w:r>
        <w:rPr>
          <w:rFonts w:ascii="Times New Roman" w:hAnsi="Times New Roman" w:cs="Times New Roman"/>
          <w:sz w:val="28"/>
          <w:szCs w:val="28"/>
        </w:rPr>
        <w:softHyphen/>
        <w:t>з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лит обучающимся с умственной отсталостью (интелле</w:t>
      </w:r>
      <w:r>
        <w:rPr>
          <w:rFonts w:ascii="Times New Roman" w:hAnsi="Times New Roman" w:cs="Times New Roman"/>
          <w:sz w:val="28"/>
          <w:szCs w:val="28"/>
        </w:rPr>
        <w:softHyphen/>
        <w:t>ктуальными нарушениями) вос</w:t>
      </w:r>
      <w:r>
        <w:rPr>
          <w:rFonts w:ascii="Times New Roman" w:hAnsi="Times New Roman" w:cs="Times New Roman"/>
          <w:sz w:val="28"/>
          <w:szCs w:val="28"/>
        </w:rPr>
        <w:softHyphen/>
        <w:t>принимать человека как часть живой природы.</w:t>
      </w:r>
    </w:p>
    <w:p w:rsidR="000D0328" w:rsidRDefault="000D0328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некоторого сокращения анатомического и морфологи</w:t>
      </w:r>
      <w:r>
        <w:rPr>
          <w:rFonts w:ascii="Times New Roman" w:hAnsi="Times New Roman" w:cs="Times New Roman"/>
          <w:sz w:val="28"/>
          <w:szCs w:val="28"/>
        </w:rPr>
        <w:softHyphen/>
        <w:t>ческого материала в программу включены темы, связанные с со</w:t>
      </w:r>
      <w:r>
        <w:rPr>
          <w:rFonts w:ascii="Times New Roman" w:hAnsi="Times New Roman" w:cs="Times New Roman"/>
          <w:sz w:val="28"/>
          <w:szCs w:val="28"/>
        </w:rPr>
        <w:softHyphen/>
        <w:t>хранением здоровья человека. Обучающиеся знакомятся с распрост</w:t>
      </w:r>
      <w:r>
        <w:rPr>
          <w:rFonts w:ascii="Times New Roman" w:hAnsi="Times New Roman" w:cs="Times New Roman"/>
          <w:sz w:val="28"/>
          <w:szCs w:val="28"/>
        </w:rPr>
        <w:softHyphen/>
        <w:t>раненными заболеваниями, узнают о мерах оказания доврачебной помощи. Привитию практических умений по данным вопросам (из</w:t>
      </w:r>
      <w:r>
        <w:rPr>
          <w:rFonts w:ascii="Times New Roman" w:hAnsi="Times New Roman" w:cs="Times New Roman"/>
          <w:sz w:val="28"/>
          <w:szCs w:val="28"/>
        </w:rPr>
        <w:softHyphen/>
        <w:t>мерить давление, наложить повязку и т. п.) следует уделять боль</w:t>
      </w:r>
      <w:r>
        <w:rPr>
          <w:rFonts w:ascii="Times New Roman" w:hAnsi="Times New Roman" w:cs="Times New Roman"/>
          <w:sz w:val="28"/>
          <w:szCs w:val="28"/>
        </w:rPr>
        <w:softHyphen/>
        <w:t>ше внимания во внеурочное время.</w:t>
      </w:r>
    </w:p>
    <w:p w:rsidR="000D0328" w:rsidRDefault="000D0328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</w:t>
      </w:r>
      <w:r>
        <w:rPr>
          <w:rFonts w:ascii="Times New Roman" w:hAnsi="Times New Roman" w:cs="Times New Roman"/>
          <w:sz w:val="28"/>
          <w:szCs w:val="28"/>
        </w:rPr>
        <w:softHyphen/>
        <w:t>зацию лабораторных и практических работ, демонстрацию опы</w:t>
      </w:r>
      <w:r>
        <w:rPr>
          <w:rFonts w:ascii="Times New Roman" w:hAnsi="Times New Roman" w:cs="Times New Roman"/>
          <w:sz w:val="28"/>
          <w:szCs w:val="28"/>
        </w:rPr>
        <w:softHyphen/>
        <w:t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>
        <w:rPr>
          <w:rFonts w:ascii="Times New Roman" w:hAnsi="Times New Roman" w:cs="Times New Roman"/>
          <w:sz w:val="28"/>
          <w:szCs w:val="28"/>
        </w:rPr>
        <w:softHyphen/>
        <w:t>ществлять коррекцию учащихся: развивать память и наблюдатель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ность, корригировать мышление и речь. </w:t>
      </w:r>
      <w:r>
        <w:rPr>
          <w:rFonts w:ascii="Times New Roman" w:hAnsi="Times New Roman" w:cs="Times New Roman"/>
          <w:sz w:val="28"/>
          <w:szCs w:val="28"/>
        </w:rPr>
        <w:br/>
        <w:t xml:space="preserve">Всё вышеописанное можно назвать основными </w:t>
      </w:r>
      <w:r w:rsidRPr="000D032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данной рабочей программы по биологии.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28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 w:rsidR="00712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биологии: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формировать элементарные научные представления о компонентах живой природы: строении организма человека и его здоровье;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показать практическое применение биологических знаний: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0D0328" w:rsidRPr="000D0328" w:rsidRDefault="000D0328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9C0" w:rsidRDefault="00C529C0" w:rsidP="00C52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529C0" w:rsidRPr="00195DF7" w:rsidRDefault="00C529C0" w:rsidP="00C529C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DF7"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предмета с учетом особенностей его освоения обучающимися</w:t>
      </w: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 «Биология» состоит из трёх разделов: «Растения», «Животные», «Человек и его здоро</w:t>
      </w:r>
      <w:r>
        <w:rPr>
          <w:rFonts w:ascii="Times New Roman" w:hAnsi="Times New Roman" w:cs="Times New Roman"/>
          <w:sz w:val="28"/>
          <w:szCs w:val="28"/>
        </w:rPr>
        <w:softHyphen/>
        <w:t>вье».</w:t>
      </w: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</w:t>
      </w:r>
      <w:r>
        <w:rPr>
          <w:rFonts w:ascii="Times New Roman" w:hAnsi="Times New Roman" w:cs="Times New Roman"/>
          <w:sz w:val="28"/>
          <w:szCs w:val="28"/>
        </w:rPr>
        <w:softHyphen/>
        <w:t>зацию лабораторных и практических работ, демонстрацию опы</w:t>
      </w:r>
      <w:r>
        <w:rPr>
          <w:rFonts w:ascii="Times New Roman" w:hAnsi="Times New Roman" w:cs="Times New Roman"/>
          <w:sz w:val="28"/>
          <w:szCs w:val="28"/>
        </w:rPr>
        <w:softHyphen/>
        <w:t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>
        <w:rPr>
          <w:rFonts w:ascii="Times New Roman" w:hAnsi="Times New Roman" w:cs="Times New Roman"/>
          <w:sz w:val="28"/>
          <w:szCs w:val="28"/>
        </w:rPr>
        <w:softHyphen/>
        <w:t>ществлять коррекцию учащихся: развивать память и наблюдатель</w:t>
      </w:r>
      <w:r>
        <w:rPr>
          <w:rFonts w:ascii="Times New Roman" w:hAnsi="Times New Roman" w:cs="Times New Roman"/>
          <w:sz w:val="28"/>
          <w:szCs w:val="28"/>
        </w:rPr>
        <w:softHyphen/>
        <w:t>ность, корригировать мышление и речь.</w:t>
      </w: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«Человек» (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класс) человек рассматривается как биосоциальное су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во. Основные системы органов человека предлагается изучать, опираясь на сравнительный ана</w:t>
      </w:r>
      <w:r>
        <w:rPr>
          <w:rFonts w:ascii="Times New Roman" w:hAnsi="Times New Roman" w:cs="Times New Roman"/>
          <w:sz w:val="28"/>
          <w:szCs w:val="28"/>
        </w:rPr>
        <w:softHyphen/>
        <w:t>лиз жизнен</w:t>
      </w:r>
      <w:r>
        <w:rPr>
          <w:rFonts w:ascii="Times New Roman" w:hAnsi="Times New Roman" w:cs="Times New Roman"/>
          <w:sz w:val="28"/>
          <w:szCs w:val="28"/>
        </w:rPr>
        <w:softHyphen/>
        <w:t>ных функций важнейших групп растительных и животных орга</w:t>
      </w:r>
      <w:r>
        <w:rPr>
          <w:rFonts w:ascii="Times New Roman" w:hAnsi="Times New Roman" w:cs="Times New Roman"/>
          <w:sz w:val="28"/>
          <w:szCs w:val="28"/>
        </w:rPr>
        <w:softHyphen/>
        <w:t>низмов (пи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ние и пищеварение, дыхание, перемещение веществ, выделение, размножение). Это по</w:t>
      </w:r>
      <w:r>
        <w:rPr>
          <w:rFonts w:ascii="Times New Roman" w:hAnsi="Times New Roman" w:cs="Times New Roman"/>
          <w:sz w:val="28"/>
          <w:szCs w:val="28"/>
        </w:rPr>
        <w:softHyphen/>
        <w:t>з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лит обучающимся с умственной отсталостью (интелле</w:t>
      </w:r>
      <w:r>
        <w:rPr>
          <w:rFonts w:ascii="Times New Roman" w:hAnsi="Times New Roman" w:cs="Times New Roman"/>
          <w:sz w:val="28"/>
          <w:szCs w:val="28"/>
        </w:rPr>
        <w:softHyphen/>
        <w:t>ктуальными нарушениями) вос</w:t>
      </w:r>
      <w:r>
        <w:rPr>
          <w:rFonts w:ascii="Times New Roman" w:hAnsi="Times New Roman" w:cs="Times New Roman"/>
          <w:sz w:val="28"/>
          <w:szCs w:val="28"/>
        </w:rPr>
        <w:softHyphen/>
        <w:t>принимать человека как часть живой природы.</w:t>
      </w: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некоторого сокращения анатомического и морфологи</w:t>
      </w:r>
      <w:r>
        <w:rPr>
          <w:rFonts w:ascii="Times New Roman" w:hAnsi="Times New Roman" w:cs="Times New Roman"/>
          <w:sz w:val="28"/>
          <w:szCs w:val="28"/>
        </w:rPr>
        <w:softHyphen/>
        <w:t>ческого материала в программу включены темы, связанные с со</w:t>
      </w:r>
      <w:r>
        <w:rPr>
          <w:rFonts w:ascii="Times New Roman" w:hAnsi="Times New Roman" w:cs="Times New Roman"/>
          <w:sz w:val="28"/>
          <w:szCs w:val="28"/>
        </w:rPr>
        <w:softHyphen/>
        <w:t>хранением здоровья человека. Обучающиеся знакомятся с распрост</w:t>
      </w:r>
      <w:r>
        <w:rPr>
          <w:rFonts w:ascii="Times New Roman" w:hAnsi="Times New Roman" w:cs="Times New Roman"/>
          <w:sz w:val="28"/>
          <w:szCs w:val="28"/>
        </w:rPr>
        <w:softHyphen/>
        <w:t>раненными заболеваниями, узнают о мерах оказания доврачебной помощи. Привитию практических умений по данным вопросам (из</w:t>
      </w:r>
      <w:r>
        <w:rPr>
          <w:rFonts w:ascii="Times New Roman" w:hAnsi="Times New Roman" w:cs="Times New Roman"/>
          <w:sz w:val="28"/>
          <w:szCs w:val="28"/>
        </w:rPr>
        <w:softHyphen/>
        <w:t>мерить давление, наложить повязку и т. п.) следует уделять боль</w:t>
      </w:r>
      <w:r>
        <w:rPr>
          <w:rFonts w:ascii="Times New Roman" w:hAnsi="Times New Roman" w:cs="Times New Roman"/>
          <w:sz w:val="28"/>
          <w:szCs w:val="28"/>
        </w:rPr>
        <w:softHyphen/>
        <w:t>ше внимания во внеурочное время.</w:t>
      </w:r>
    </w:p>
    <w:p w:rsidR="00C529C0" w:rsidRDefault="00C529C0" w:rsidP="00C529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9C0" w:rsidRPr="00671E3D" w:rsidRDefault="00C529C0" w:rsidP="00C529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Место учебного предмета в учебном плане</w:t>
      </w:r>
    </w:p>
    <w:p w:rsidR="00C529C0" w:rsidRPr="00D34D6A" w:rsidRDefault="00C529C0" w:rsidP="00C529C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D34D6A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Обоснование разбивки часов по четвертям </w:t>
      </w:r>
    </w:p>
    <w:p w:rsidR="00C529C0" w:rsidRDefault="00C529C0" w:rsidP="00C529C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Style w:val="a3"/>
        <w:tblW w:w="0" w:type="auto"/>
        <w:tblLook w:val="04A0"/>
      </w:tblPr>
      <w:tblGrid>
        <w:gridCol w:w="1498"/>
        <w:gridCol w:w="1809"/>
        <w:gridCol w:w="1961"/>
        <w:gridCol w:w="2308"/>
        <w:gridCol w:w="1995"/>
      </w:tblGrid>
      <w:tr w:rsidR="00C529C0" w:rsidTr="00C529C0">
        <w:tc>
          <w:tcPr>
            <w:tcW w:w="2957" w:type="dxa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34D6A">
              <w:rPr>
                <w:b/>
                <w:bCs/>
                <w:color w:val="000000"/>
                <w:bdr w:val="none" w:sz="0" w:space="0" w:color="auto" w:frame="1"/>
              </w:rPr>
              <w:t>5 класс</w:t>
            </w:r>
          </w:p>
        </w:tc>
        <w:tc>
          <w:tcPr>
            <w:tcW w:w="2957" w:type="dxa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34D6A">
              <w:rPr>
                <w:b/>
                <w:bCs/>
                <w:color w:val="000000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2957" w:type="dxa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34D6A">
              <w:rPr>
                <w:b/>
                <w:bCs/>
                <w:color w:val="000000"/>
                <w:bdr w:val="none" w:sz="0" w:space="0" w:color="auto" w:frame="1"/>
              </w:rPr>
              <w:t>Количество контрольных работ</w:t>
            </w:r>
          </w:p>
        </w:tc>
        <w:tc>
          <w:tcPr>
            <w:tcW w:w="2957" w:type="dxa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34D6A">
              <w:rPr>
                <w:b/>
                <w:bCs/>
                <w:color w:val="000000"/>
                <w:bdr w:val="none" w:sz="0" w:space="0" w:color="auto" w:frame="1"/>
              </w:rPr>
              <w:t>Количество самостоятельных работ</w:t>
            </w:r>
          </w:p>
        </w:tc>
        <w:tc>
          <w:tcPr>
            <w:tcW w:w="2958" w:type="dxa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Наблюдения и практические работы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I четверть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18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DD14C2" w:rsidRDefault="00DD14C2" w:rsidP="00DD14C2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II четверть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14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DD14C2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DD14C2">
              <w:rPr>
                <w:b/>
                <w:color w:val="000000"/>
              </w:rPr>
              <w:t>5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III четверть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20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DD14C2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IV четверть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16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DD14C2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DD14C2">
              <w:rPr>
                <w:b/>
                <w:color w:val="000000"/>
              </w:rPr>
              <w:t>2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D34D6A">
              <w:rPr>
                <w:b/>
                <w:color w:val="000000"/>
              </w:rPr>
              <w:t>Всего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D34D6A">
              <w:rPr>
                <w:b/>
                <w:color w:val="000000"/>
              </w:rPr>
              <w:t>68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958" w:type="dxa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</w:tbl>
    <w:p w:rsidR="00C529C0" w:rsidRDefault="00C529C0" w:rsidP="00C529C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C529C0" w:rsidRPr="00F709C1" w:rsidRDefault="00C529C0" w:rsidP="00C529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9C1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C529C0" w:rsidRPr="00F709C1" w:rsidRDefault="00C529C0" w:rsidP="00C529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06" w:type="dxa"/>
        <w:tblLook w:val="04A0"/>
      </w:tblPr>
      <w:tblGrid>
        <w:gridCol w:w="529"/>
        <w:gridCol w:w="2651"/>
        <w:gridCol w:w="1890"/>
        <w:gridCol w:w="2409"/>
        <w:gridCol w:w="2027"/>
      </w:tblGrid>
      <w:tr w:rsidR="00C529C0" w:rsidRPr="00F709C1" w:rsidTr="007D504B">
        <w:tc>
          <w:tcPr>
            <w:tcW w:w="529" w:type="dxa"/>
            <w:vMerge w:val="restart"/>
          </w:tcPr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 w:val="restart"/>
          </w:tcPr>
          <w:p w:rsidR="00C529C0" w:rsidRPr="00F709C1" w:rsidRDefault="00C529C0" w:rsidP="00C52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26" w:type="dxa"/>
            <w:gridSpan w:val="3"/>
          </w:tcPr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6B76" w:rsidRPr="00F709C1" w:rsidTr="007D504B">
        <w:tc>
          <w:tcPr>
            <w:tcW w:w="529" w:type="dxa"/>
            <w:vMerge/>
          </w:tcPr>
          <w:p w:rsidR="00AF6B76" w:rsidRPr="00F709C1" w:rsidRDefault="00AF6B76" w:rsidP="00C52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AF6B76" w:rsidRPr="00F709C1" w:rsidRDefault="00AF6B76" w:rsidP="00C52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890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AF6B76" w:rsidRPr="00F709C1" w:rsidRDefault="007D504B" w:rsidP="00A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обзор строения</w:t>
            </w:r>
            <w:r w:rsidR="00AF6B7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890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Кровообращение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890" w:type="dxa"/>
          </w:tcPr>
          <w:p w:rsidR="00AF6B76" w:rsidRPr="00F709C1" w:rsidRDefault="007D504B" w:rsidP="007D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Выделительная система</w:t>
            </w:r>
          </w:p>
        </w:tc>
        <w:tc>
          <w:tcPr>
            <w:tcW w:w="1890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04B" w:rsidRPr="00F709C1" w:rsidTr="007D504B">
        <w:tc>
          <w:tcPr>
            <w:tcW w:w="529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1" w:type="dxa"/>
          </w:tcPr>
          <w:p w:rsidR="007D504B" w:rsidRDefault="007D504B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890" w:type="dxa"/>
          </w:tcPr>
          <w:p w:rsidR="007D504B" w:rsidRPr="00F709C1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D504B" w:rsidRPr="00F709C1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0A" w:rsidRPr="00F709C1" w:rsidTr="007D504B">
        <w:tc>
          <w:tcPr>
            <w:tcW w:w="529" w:type="dxa"/>
          </w:tcPr>
          <w:p w:rsidR="00BB090A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1" w:type="dxa"/>
          </w:tcPr>
          <w:p w:rsidR="00BB090A" w:rsidRDefault="00BB090A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90" w:type="dxa"/>
          </w:tcPr>
          <w:p w:rsidR="00BB090A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90A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B090A" w:rsidRPr="00F709C1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04B" w:rsidRPr="00F709C1" w:rsidTr="007D504B">
        <w:tc>
          <w:tcPr>
            <w:tcW w:w="529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7D504B" w:rsidRPr="00F709C1" w:rsidRDefault="007D504B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27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0D0328" w:rsidRDefault="000D0328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9C0" w:rsidRDefault="00C529C0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9C0" w:rsidRDefault="00C529C0" w:rsidP="00C529C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Личностные и предметные результаты освоения предмета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личностным результатам освоения АООП относятся: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</w:t>
      </w:r>
      <w:r w:rsidRPr="00584ED6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обучающегося, </w:t>
      </w:r>
      <w:r w:rsidRPr="00000AC8">
        <w:rPr>
          <w:rFonts w:ascii="Times New Roman" w:hAnsi="Times New Roman" w:cs="Times New Roman"/>
          <w:sz w:val="28"/>
          <w:szCs w:val="28"/>
        </w:rPr>
        <w:t xml:space="preserve">проявление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proofErr w:type="spellStart"/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C529C0" w:rsidRPr="004A1433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воспитание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33"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 xml:space="preserve">развитие этических чувств, </w:t>
      </w:r>
      <w:r w:rsidRPr="00584ED6">
        <w:rPr>
          <w:rFonts w:ascii="Times New Roman" w:hAnsi="Times New Roman" w:cs="Times New Roman"/>
          <w:sz w:val="28"/>
          <w:szCs w:val="28"/>
        </w:rPr>
        <w:t>проявление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Pr="00584ED6">
        <w:rPr>
          <w:rFonts w:ascii="Times New Roman" w:hAnsi="Times New Roman" w:cs="Times New Roman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эмоционально-нра</w:t>
      </w:r>
      <w:r w:rsidRPr="004A1433">
        <w:rPr>
          <w:rFonts w:ascii="Times New Roman" w:hAnsi="Times New Roman" w:cs="Times New Roman"/>
          <w:sz w:val="28"/>
          <w:szCs w:val="28"/>
        </w:rPr>
        <w:softHyphen/>
        <w:t>вственной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 </w:t>
      </w:r>
      <w:r w:rsidRPr="00584ED6">
        <w:rPr>
          <w:rFonts w:ascii="Times New Roman" w:hAnsi="Times New Roman" w:cs="Times New Roman"/>
          <w:sz w:val="28"/>
          <w:szCs w:val="28"/>
        </w:rPr>
        <w:t>и взаимопомощи, проявление</w:t>
      </w:r>
      <w:r>
        <w:rPr>
          <w:rFonts w:ascii="Times New Roman" w:hAnsi="Times New Roman" w:cs="Times New Roman"/>
          <w:sz w:val="28"/>
          <w:szCs w:val="28"/>
        </w:rPr>
        <w:t xml:space="preserve"> сопереживания </w:t>
      </w:r>
      <w:r w:rsidRPr="00584ED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чувствам других людей;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proofErr w:type="spellStart"/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6">
        <w:rPr>
          <w:rFonts w:ascii="Times New Roman" w:hAnsi="Times New Roman" w:cs="Times New Roman"/>
          <w:sz w:val="28"/>
          <w:szCs w:val="28"/>
        </w:rPr>
        <w:t>13) проявление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самостоятельной жизни.</w:t>
      </w:r>
    </w:p>
    <w:p w:rsidR="00C529C0" w:rsidRDefault="00C529C0" w:rsidP="00C5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предметным результатам</w:t>
      </w:r>
      <w:r w:rsidR="00195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АООП относят:</w:t>
      </w:r>
    </w:p>
    <w:p w:rsidR="00C529C0" w:rsidRDefault="00C529C0" w:rsidP="00C529C0">
      <w:pPr>
        <w:suppressAutoHyphens/>
        <w:spacing w:after="0" w:line="240" w:lineRule="auto"/>
        <w:ind w:right="1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Минимальный и достаточный уровни усвоения предметных результатов по отдельным учебным предметам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об организме человека; 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особенностей внешнего вида человека, узнавание и различение изученных объектов в окружающем мире, моделях, фотографиях, рисунках;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техники безопасности, здорового образа жизни в объеме программы;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C529C0" w:rsidRDefault="00C529C0" w:rsidP="00C529C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особенностей состояния своего организма;  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названий специализации врачей;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применение полученных знаний и сформированных умений в бытовых ситуациях (измерение температуры тела, правила первой доврачебной помощи).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объектах неживой и живой природы, организме человека;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признаков сходства и различия; выполнение классификаций на основе выделения общих признаков;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названий, элементарных функций и расположения основных органов в организме человека;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 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:rsidR="00C529C0" w:rsidRDefault="00C529C0" w:rsidP="00C529C0">
      <w:pPr>
        <w:suppressAutoHyphens/>
        <w:spacing w:after="0" w:line="240" w:lineRule="auto"/>
        <w:ind w:right="17" w:firstLine="709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hAnsi="Times New Roman"/>
          <w:sz w:val="28"/>
          <w:szCs w:val="28"/>
        </w:rPr>
        <w:t>владение сформированными знаниями и умениями в учебных, учебно-бытовых и учебно-трудовых ситуациях.</w:t>
      </w:r>
    </w:p>
    <w:p w:rsidR="00C529C0" w:rsidRDefault="00C529C0" w:rsidP="00C5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Формирование базовых учебных действий</w:t>
      </w:r>
    </w:p>
    <w:p w:rsidR="00C529C0" w:rsidRPr="00950A68" w:rsidRDefault="00C529C0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29C0" w:rsidRDefault="00C529C0" w:rsidP="00C529C0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классы</w:t>
      </w:r>
    </w:p>
    <w:p w:rsidR="00C529C0" w:rsidRDefault="00C529C0" w:rsidP="00C529C0">
      <w:pPr>
        <w:pStyle w:val="a4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учебные действия: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C529C0" w:rsidRDefault="00C529C0" w:rsidP="00C529C0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 учебные действия: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C529C0" w:rsidRDefault="00C529C0" w:rsidP="00C529C0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>
        <w:rPr>
          <w:rFonts w:ascii="Times New Roman" w:hAnsi="Times New Roman" w:cs="Times New Roman"/>
          <w:sz w:val="28"/>
          <w:szCs w:val="28"/>
        </w:rPr>
        <w:t xml:space="preserve">готовностью к осуществлению самоконтроля в процессе деятельности; </w:t>
      </w:r>
      <w:r>
        <w:rPr>
          <w:rFonts w:ascii="Times New Roman" w:hAnsi="Times New Roman" w:cs="Times New Roman"/>
          <w:bCs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C529C0" w:rsidRDefault="00C529C0" w:rsidP="00C529C0">
      <w:pPr>
        <w:pStyle w:val="a4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Познавательные учебные действия: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 воспринимать окружающий мир, его временно-про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странственную организацию; 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усвоенные </w:t>
      </w:r>
      <w:r>
        <w:rPr>
          <w:rFonts w:ascii="Times New Roman" w:hAnsi="Times New Roman" w:cs="Times New Roman"/>
          <w:bCs/>
          <w:sz w:val="28"/>
          <w:szCs w:val="28"/>
        </w:rPr>
        <w:t>логические операции (сравнение, ана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чинно-следственных связей) на наглядном, доступном вербальном материале, ос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но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ве практической деятельности в соответствии с индивидуальными возможностями; </w:t>
      </w:r>
    </w:p>
    <w:p w:rsidR="00C529C0" w:rsidRPr="00901694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использовать в жизни и деятельности некоторые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знания, отражающие несложные, доступные существенные связи и отношения между объектами и про</w:t>
      </w:r>
      <w:r>
        <w:rPr>
          <w:rFonts w:ascii="Times New Roman" w:hAnsi="Times New Roman" w:cs="Times New Roman"/>
          <w:bCs/>
          <w:sz w:val="28"/>
          <w:szCs w:val="28"/>
        </w:rPr>
        <w:softHyphen/>
        <w:t>цессами.</w:t>
      </w:r>
    </w:p>
    <w:p w:rsidR="000D0328" w:rsidRDefault="000D0328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0328" w:rsidRDefault="000D0328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0328" w:rsidRPr="000D0328" w:rsidRDefault="000D0328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328">
        <w:rPr>
          <w:rFonts w:ascii="Times New Roman" w:hAnsi="Times New Roman" w:cs="Times New Roman"/>
          <w:b/>
          <w:sz w:val="32"/>
          <w:szCs w:val="32"/>
        </w:rPr>
        <w:t>Содержание образовательной программы</w:t>
      </w:r>
    </w:p>
    <w:p w:rsidR="00D904D0" w:rsidRDefault="00D904D0" w:rsidP="00C529C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место человека в природе. Значение знаний о своем организме и укреплении здоровья.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Общее 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организмом человека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клетке и тканях человека. Основные системы органов че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ка. Органы опоры и движе</w:t>
      </w:r>
      <w:r>
        <w:rPr>
          <w:rFonts w:ascii="Times New Roman" w:hAnsi="Times New Roman" w:cs="Times New Roman"/>
          <w:sz w:val="28"/>
          <w:szCs w:val="28"/>
        </w:rPr>
        <w:softHyphen/>
        <w:t>ния, дыхания, кровообращения, пищеварения, выделения, раз</w:t>
      </w:r>
      <w:r>
        <w:rPr>
          <w:rFonts w:ascii="Times New Roman" w:hAnsi="Times New Roman" w:cs="Times New Roman"/>
          <w:sz w:val="28"/>
          <w:szCs w:val="28"/>
        </w:rPr>
        <w:softHyphen/>
        <w:t>м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жения, нервная система, органы чувств. Расположение внутрен</w:t>
      </w:r>
      <w:r>
        <w:rPr>
          <w:rFonts w:ascii="Times New Roman" w:hAnsi="Times New Roman" w:cs="Times New Roman"/>
          <w:sz w:val="28"/>
          <w:szCs w:val="28"/>
        </w:rPr>
        <w:softHyphen/>
        <w:t>них органов в теле человека.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Опора и движение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Скелет человека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опорных систем в жизни живых организмов: расте</w:t>
      </w:r>
      <w:r>
        <w:rPr>
          <w:rFonts w:ascii="Times New Roman" w:hAnsi="Times New Roman" w:cs="Times New Roman"/>
          <w:sz w:val="28"/>
          <w:szCs w:val="28"/>
        </w:rPr>
        <w:softHyphen/>
        <w:t>ний, животных, че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ка. Значение скелета человека. Развитие и рост костей. Основные части скелета: череп, ске</w:t>
      </w:r>
      <w:r>
        <w:rPr>
          <w:rFonts w:ascii="Times New Roman" w:hAnsi="Times New Roman" w:cs="Times New Roman"/>
          <w:sz w:val="28"/>
          <w:szCs w:val="28"/>
        </w:rPr>
        <w:softHyphen/>
        <w:t>лет туловища (позвоночник, грудная клетка), кости верхних и нижних конеч</w:t>
      </w:r>
      <w:r>
        <w:rPr>
          <w:rFonts w:ascii="Times New Roman" w:hAnsi="Times New Roman" w:cs="Times New Roman"/>
          <w:sz w:val="28"/>
          <w:szCs w:val="28"/>
        </w:rPr>
        <w:softHyphen/>
        <w:t>ностей.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Череп.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Скелет туловища</w:t>
      </w:r>
      <w:r>
        <w:rPr>
          <w:rFonts w:ascii="Times New Roman" w:hAnsi="Times New Roman" w:cs="Times New Roman"/>
          <w:sz w:val="28"/>
          <w:szCs w:val="28"/>
        </w:rPr>
        <w:t>. Строение позвоночника. Роль правильной посадки и осанки человека. Меры предупреждения искривления позвоночника. Груд</w:t>
      </w:r>
      <w:r>
        <w:rPr>
          <w:rFonts w:ascii="Times New Roman" w:hAnsi="Times New Roman" w:cs="Times New Roman"/>
          <w:sz w:val="28"/>
          <w:szCs w:val="28"/>
        </w:rPr>
        <w:softHyphen/>
        <w:t>ная клетка и ее значение.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Кости верхних и нижних конечностей</w:t>
      </w:r>
      <w:r>
        <w:rPr>
          <w:rFonts w:ascii="Times New Roman" w:hAnsi="Times New Roman" w:cs="Times New Roman"/>
          <w:sz w:val="28"/>
          <w:szCs w:val="28"/>
        </w:rPr>
        <w:t>. Соединения костей: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движные,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полуподвижные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неподвижные.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Сустав, его строение. Связки и их значение. Растяжение свя</w:t>
      </w:r>
      <w:r>
        <w:rPr>
          <w:rFonts w:ascii="Times New Roman" w:hAnsi="Times New Roman" w:cs="Times New Roman"/>
          <w:sz w:val="28"/>
          <w:szCs w:val="28"/>
        </w:rPr>
        <w:softHyphen/>
        <w:t>зок, вывих сустава, перелом костей. Первая доврачебная помощь при этих травмах.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работы. </w:t>
      </w:r>
      <w:r>
        <w:rPr>
          <w:rFonts w:ascii="Times New Roman" w:hAnsi="Times New Roman" w:cs="Times New Roman"/>
          <w:sz w:val="28"/>
          <w:szCs w:val="28"/>
        </w:rPr>
        <w:t>Определение правильной осанки.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внешнего вида позвонков и отдельных костей (реб</w:t>
      </w:r>
      <w:r>
        <w:rPr>
          <w:rFonts w:ascii="Times New Roman" w:hAnsi="Times New Roman" w:cs="Times New Roman"/>
          <w:sz w:val="28"/>
          <w:szCs w:val="28"/>
        </w:rPr>
        <w:softHyphen/>
        <w:t>ра, кости черепа, рук, ног). Наложение шин, повязок.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Мышцы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— важнейшая особенность живых организмов (двигательные реакции растений, движение животных и человека).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 мышц в теле человека: мышцы конечнос</w:t>
      </w:r>
      <w:r>
        <w:rPr>
          <w:rFonts w:ascii="Times New Roman" w:hAnsi="Times New Roman" w:cs="Times New Roman"/>
          <w:sz w:val="28"/>
          <w:szCs w:val="28"/>
        </w:rPr>
        <w:softHyphen/>
        <w:t>тей, мышцы шеи и спины, мышцы груди и живота, мышцы го</w:t>
      </w:r>
      <w:r>
        <w:rPr>
          <w:rFonts w:ascii="Times New Roman" w:hAnsi="Times New Roman" w:cs="Times New Roman"/>
          <w:sz w:val="28"/>
          <w:szCs w:val="28"/>
        </w:rPr>
        <w:softHyphen/>
        <w:t>ловы и лица.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мышц: сгибание, разгибание, удерживание. Утомление мышц.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</w:t>
      </w:r>
      <w:r>
        <w:rPr>
          <w:rFonts w:ascii="Times New Roman" w:hAnsi="Times New Roman" w:cs="Times New Roman"/>
          <w:sz w:val="28"/>
          <w:szCs w:val="28"/>
        </w:rPr>
        <w:softHyphen/>
        <w:t>го тела.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Наблюдения и практическая работа. </w:t>
      </w:r>
      <w:r>
        <w:rPr>
          <w:rFonts w:ascii="Times New Roman" w:hAnsi="Times New Roman" w:cs="Times New Roman"/>
          <w:sz w:val="28"/>
          <w:szCs w:val="28"/>
        </w:rPr>
        <w:t>Определение при внешнем осмотре местоположения отдель</w:t>
      </w:r>
      <w:r>
        <w:rPr>
          <w:rFonts w:ascii="Times New Roman" w:hAnsi="Times New Roman" w:cs="Times New Roman"/>
          <w:sz w:val="28"/>
          <w:szCs w:val="28"/>
        </w:rPr>
        <w:softHyphen/>
        <w:t>ных мышц. Сокращение мышц при сгибании и разгибании рук в локте. Утомление мышц при удерживании груза на вытянутой руке.</w:t>
      </w:r>
    </w:p>
    <w:p w:rsidR="00D904D0" w:rsidRDefault="00D904D0" w:rsidP="00C529C0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Кровообращение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Передвижение веществ в организме растений и животных. Кро</w:t>
      </w:r>
      <w:r>
        <w:rPr>
          <w:rFonts w:ascii="Times New Roman" w:hAnsi="Times New Roman" w:cs="Times New Roman"/>
          <w:sz w:val="28"/>
          <w:szCs w:val="28"/>
        </w:rPr>
        <w:softHyphen/>
        <w:t>веносная система человека.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Кровь,</w:t>
      </w:r>
      <w:r>
        <w:rPr>
          <w:rFonts w:ascii="Times New Roman" w:hAnsi="Times New Roman" w:cs="Times New Roman"/>
          <w:sz w:val="28"/>
          <w:szCs w:val="28"/>
        </w:rPr>
        <w:t xml:space="preserve"> ее состав и значение. Кровеносные сосуды. Сердце. Внешний вид, величина, положение сердца в грудной клетке. Ра</w:t>
      </w:r>
      <w:r>
        <w:rPr>
          <w:rFonts w:ascii="Times New Roman" w:hAnsi="Times New Roman" w:cs="Times New Roman"/>
          <w:sz w:val="28"/>
          <w:szCs w:val="28"/>
        </w:rPr>
        <w:softHyphen/>
        <w:t>бота сердца. Пульс. Кровяное давление. Движение крови по со</w:t>
      </w:r>
      <w:r>
        <w:rPr>
          <w:rFonts w:ascii="Times New Roman" w:hAnsi="Times New Roman" w:cs="Times New Roman"/>
          <w:sz w:val="28"/>
          <w:szCs w:val="28"/>
        </w:rPr>
        <w:softHyphen/>
        <w:t>судам. Группы крови.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Заболевания сердца</w:t>
      </w:r>
      <w:r>
        <w:rPr>
          <w:rFonts w:ascii="Times New Roman" w:hAnsi="Times New Roman" w:cs="Times New Roman"/>
          <w:sz w:val="28"/>
          <w:szCs w:val="28"/>
        </w:rPr>
        <w:t xml:space="preserve"> (инфаркт, ишемическая болезнь, сердеч</w:t>
      </w:r>
      <w:r>
        <w:rPr>
          <w:rFonts w:ascii="Times New Roman" w:hAnsi="Times New Roman" w:cs="Times New Roman"/>
          <w:sz w:val="28"/>
          <w:szCs w:val="28"/>
        </w:rPr>
        <w:softHyphen/>
        <w:t>ная недостаточность). Профилактика сердечно-сосудистых заболе</w:t>
      </w:r>
      <w:r>
        <w:rPr>
          <w:rFonts w:ascii="Times New Roman" w:hAnsi="Times New Roman" w:cs="Times New Roman"/>
          <w:sz w:val="28"/>
          <w:szCs w:val="28"/>
        </w:rPr>
        <w:softHyphen/>
        <w:t>ваний.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Значение физкультуры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для укрепления сердца. Серд</w:t>
      </w:r>
      <w:r>
        <w:rPr>
          <w:rFonts w:ascii="Times New Roman" w:hAnsi="Times New Roman" w:cs="Times New Roman"/>
          <w:sz w:val="28"/>
          <w:szCs w:val="28"/>
        </w:rPr>
        <w:softHyphen/>
        <w:t>це тренированного и нетренированного человека. Правила трени</w:t>
      </w:r>
      <w:r>
        <w:rPr>
          <w:rFonts w:ascii="Times New Roman" w:hAnsi="Times New Roman" w:cs="Times New Roman"/>
          <w:sz w:val="28"/>
          <w:szCs w:val="28"/>
        </w:rPr>
        <w:softHyphen/>
        <w:t>ровки сердца, постепенное увеличение нагрузки.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Вредное влияние</w:t>
      </w:r>
      <w:r>
        <w:rPr>
          <w:rFonts w:ascii="Times New Roman" w:hAnsi="Times New Roman" w:cs="Times New Roman"/>
          <w:sz w:val="28"/>
          <w:szCs w:val="28"/>
        </w:rPr>
        <w:t xml:space="preserve"> никотина, спиртных напитков, наркотических средств на сердечно - сосудистую систему.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помощь</w:t>
      </w:r>
      <w:r>
        <w:rPr>
          <w:rFonts w:ascii="Times New Roman" w:hAnsi="Times New Roman" w:cs="Times New Roman"/>
          <w:sz w:val="28"/>
          <w:szCs w:val="28"/>
        </w:rPr>
        <w:t xml:space="preserve"> при кро</w:t>
      </w:r>
      <w:r>
        <w:rPr>
          <w:rFonts w:ascii="Times New Roman" w:hAnsi="Times New Roman" w:cs="Times New Roman"/>
          <w:sz w:val="28"/>
          <w:szCs w:val="28"/>
        </w:rPr>
        <w:softHyphen/>
        <w:t>вотечении. Донорство — это почетно.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Наблюдения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практические работы. </w:t>
      </w:r>
      <w:r>
        <w:rPr>
          <w:rFonts w:ascii="Times New Roman" w:hAnsi="Times New Roman" w:cs="Times New Roman"/>
          <w:sz w:val="28"/>
          <w:szCs w:val="28"/>
        </w:rPr>
        <w:t>Подсчет частоты пульса и измерение кровяного давления с помощью учителя в спокойном состоянии и после дозированных гимнастических уп</w:t>
      </w:r>
      <w:r>
        <w:rPr>
          <w:rFonts w:ascii="Times New Roman" w:hAnsi="Times New Roman" w:cs="Times New Roman"/>
          <w:sz w:val="28"/>
          <w:szCs w:val="28"/>
        </w:rPr>
        <w:softHyphen/>
        <w:t>ражнений. Обработка царапин йодом. Наложение повязок на раны. Элементарное чтение анализа крови. Запись нормативных по</w:t>
      </w:r>
      <w:r>
        <w:rPr>
          <w:rFonts w:ascii="Times New Roman" w:hAnsi="Times New Roman" w:cs="Times New Roman"/>
          <w:sz w:val="28"/>
          <w:szCs w:val="28"/>
        </w:rPr>
        <w:softHyphen/>
        <w:t>казателей РОЭ, лейкоцитов, тромбоцитов. Запись в «Блокноте на память» своей группы крови, резус-фактора, кровяного давления.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Дыхание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дыхания для растений, животных, человека.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Органы дыхания человека</w:t>
      </w:r>
      <w:r>
        <w:rPr>
          <w:rFonts w:ascii="Times New Roman" w:hAnsi="Times New Roman" w:cs="Times New Roman"/>
          <w:sz w:val="28"/>
          <w:szCs w:val="28"/>
        </w:rPr>
        <w:t>: носовая и ротовая полости, гор</w:t>
      </w:r>
      <w:r>
        <w:rPr>
          <w:rFonts w:ascii="Times New Roman" w:hAnsi="Times New Roman" w:cs="Times New Roman"/>
          <w:sz w:val="28"/>
          <w:szCs w:val="28"/>
        </w:rPr>
        <w:softHyphen/>
        <w:t>тань, трахея, бронхи, легкие.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вдыхаемого и выдыхаемого воздуха. Газообмен в лег</w:t>
      </w:r>
      <w:r>
        <w:rPr>
          <w:rFonts w:ascii="Times New Roman" w:hAnsi="Times New Roman" w:cs="Times New Roman"/>
          <w:sz w:val="28"/>
          <w:szCs w:val="28"/>
        </w:rPr>
        <w:softHyphen/>
        <w:t>ких и тканях.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Гигиена дыхания</w:t>
      </w:r>
      <w:r>
        <w:rPr>
          <w:rFonts w:ascii="Times New Roman" w:hAnsi="Times New Roman" w:cs="Times New Roman"/>
          <w:sz w:val="28"/>
          <w:szCs w:val="28"/>
        </w:rPr>
        <w:t>. Необходимость чистого воздуха для дыхания. Передача болезней через воздух (пыль, кашель, чихание). Болез</w:t>
      </w:r>
      <w:r>
        <w:rPr>
          <w:rFonts w:ascii="Times New Roman" w:hAnsi="Times New Roman" w:cs="Times New Roman"/>
          <w:sz w:val="28"/>
          <w:szCs w:val="28"/>
        </w:rPr>
        <w:softHyphen/>
        <w:t>ни органов дыхания и их предупреждение (ОРЗ, гайморит, тон</w:t>
      </w:r>
      <w:r>
        <w:rPr>
          <w:rFonts w:ascii="Times New Roman" w:hAnsi="Times New Roman" w:cs="Times New Roman"/>
          <w:sz w:val="28"/>
          <w:szCs w:val="28"/>
        </w:rPr>
        <w:softHyphen/>
        <w:t>зиллит, бронхит, туберкулез и др.).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никотина на органы дыхания.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Гигиенические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составу воздуха в жилых поме</w:t>
      </w:r>
      <w:r>
        <w:rPr>
          <w:rFonts w:ascii="Times New Roman" w:hAnsi="Times New Roman" w:cs="Times New Roman"/>
          <w:sz w:val="28"/>
          <w:szCs w:val="28"/>
        </w:rPr>
        <w:softHyphen/>
        <w:t>щениях. Загрязнение атмосферы. Запыленность и загазованность воздуха, их вредное влияние.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Озеленение городов</w:t>
      </w:r>
      <w:r>
        <w:rPr>
          <w:rFonts w:ascii="Times New Roman" w:hAnsi="Times New Roman" w:cs="Times New Roman"/>
          <w:sz w:val="28"/>
          <w:szCs w:val="28"/>
        </w:rPr>
        <w:t>, значение зеленых насаждений, комнат</w:t>
      </w:r>
      <w:r>
        <w:rPr>
          <w:rFonts w:ascii="Times New Roman" w:hAnsi="Times New Roman" w:cs="Times New Roman"/>
          <w:sz w:val="28"/>
          <w:szCs w:val="28"/>
        </w:rPr>
        <w:softHyphen/>
        <w:t>ных растений для здоровья человека.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опыта. </w:t>
      </w:r>
      <w:r>
        <w:rPr>
          <w:rFonts w:ascii="Times New Roman" w:hAnsi="Times New Roman" w:cs="Times New Roman"/>
          <w:sz w:val="28"/>
          <w:szCs w:val="28"/>
        </w:rPr>
        <w:t>Обнаружение в составе выдыхаемого воздуха углекислого газа.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 доврачебной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нарушении дыхания (искусственное дыхание, кислородная подушка и т. п.).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Питание и пищеварение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питания растений, животных, человека. 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Значе</w:t>
      </w:r>
      <w:r>
        <w:rPr>
          <w:rFonts w:ascii="Times New Roman" w:hAnsi="Times New Roman" w:cs="Times New Roman"/>
          <w:i/>
          <w:sz w:val="28"/>
          <w:szCs w:val="28"/>
        </w:rPr>
        <w:softHyphen/>
        <w:t xml:space="preserve">ние </w:t>
      </w:r>
      <w:r>
        <w:rPr>
          <w:rFonts w:ascii="Times New Roman" w:hAnsi="Times New Roman" w:cs="Times New Roman"/>
          <w:sz w:val="28"/>
          <w:szCs w:val="28"/>
        </w:rPr>
        <w:t>питания для человека. Пища растительная и животная. Со</w:t>
      </w:r>
      <w:r>
        <w:rPr>
          <w:rFonts w:ascii="Times New Roman" w:hAnsi="Times New Roman" w:cs="Times New Roman"/>
          <w:sz w:val="28"/>
          <w:szCs w:val="28"/>
        </w:rPr>
        <w:softHyphen/>
        <w:t>став пищи: белки, жиры, углеводы, вода, минеральные соли. Ви</w:t>
      </w:r>
      <w:r>
        <w:rPr>
          <w:rFonts w:ascii="Times New Roman" w:hAnsi="Times New Roman" w:cs="Times New Roman"/>
          <w:sz w:val="28"/>
          <w:szCs w:val="28"/>
        </w:rPr>
        <w:softHyphen/>
        <w:t>тамины. Значение овощей и фруктов для здоровья человека. Авитаминоз.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Органы пищеварения</w:t>
      </w:r>
      <w:r>
        <w:rPr>
          <w:rFonts w:ascii="Times New Roman" w:hAnsi="Times New Roman" w:cs="Times New Roman"/>
          <w:sz w:val="28"/>
          <w:szCs w:val="28"/>
        </w:rPr>
        <w:t>: ротовая полость, пищевод, желудок, поджелудочная железа, печень, кишечник.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Здоровые зубы — здоровое тело (строение и значение зубов, уход, лечение). Значение пережевывания пищи. Отделение слю</w:t>
      </w:r>
      <w:r>
        <w:rPr>
          <w:rFonts w:ascii="Times New Roman" w:hAnsi="Times New Roman" w:cs="Times New Roman"/>
          <w:sz w:val="28"/>
          <w:szCs w:val="28"/>
        </w:rPr>
        <w:softHyphen/>
        <w:t>ны. Изменение пищи во рту под действием слюны. Глотание. Из</w:t>
      </w:r>
      <w:r>
        <w:rPr>
          <w:rFonts w:ascii="Times New Roman" w:hAnsi="Times New Roman" w:cs="Times New Roman"/>
          <w:sz w:val="28"/>
          <w:szCs w:val="28"/>
        </w:rPr>
        <w:softHyphen/>
        <w:t>менение пищи в желудке. Пищеварение в кишечнике.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Гигиена питания.</w:t>
      </w:r>
      <w:r>
        <w:rPr>
          <w:rFonts w:ascii="Times New Roman" w:hAnsi="Times New Roman" w:cs="Times New Roman"/>
          <w:sz w:val="28"/>
          <w:szCs w:val="28"/>
        </w:rPr>
        <w:t xml:space="preserve"> Значение приготовления пищи. Нормы пи</w:t>
      </w:r>
      <w:r>
        <w:rPr>
          <w:rFonts w:ascii="Times New Roman" w:hAnsi="Times New Roman" w:cs="Times New Roman"/>
          <w:sz w:val="28"/>
          <w:szCs w:val="28"/>
        </w:rPr>
        <w:softHyphen/>
        <w:t>тания. Пища народов разных стран. Культура поведения во вре</w:t>
      </w:r>
      <w:r>
        <w:rPr>
          <w:rFonts w:ascii="Times New Roman" w:hAnsi="Times New Roman" w:cs="Times New Roman"/>
          <w:sz w:val="28"/>
          <w:szCs w:val="28"/>
        </w:rPr>
        <w:softHyphen/>
        <w:t>мя еды.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Заболевания пищеварительной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и их профилактика (аппендицит, дизентерия, холера, гастрит). Причины и признаки пи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щевых отравлений. </w:t>
      </w:r>
      <w:r>
        <w:rPr>
          <w:rFonts w:ascii="Times New Roman" w:hAnsi="Times New Roman" w:cs="Times New Roman"/>
          <w:i/>
          <w:sz w:val="28"/>
          <w:szCs w:val="28"/>
        </w:rPr>
        <w:t>Влияние вредных привычек</w:t>
      </w:r>
      <w:r>
        <w:rPr>
          <w:rFonts w:ascii="Times New Roman" w:hAnsi="Times New Roman" w:cs="Times New Roman"/>
          <w:sz w:val="28"/>
          <w:szCs w:val="28"/>
        </w:rPr>
        <w:t xml:space="preserve"> на пищеваритель</w:t>
      </w:r>
      <w:r>
        <w:rPr>
          <w:rFonts w:ascii="Times New Roman" w:hAnsi="Times New Roman" w:cs="Times New Roman"/>
          <w:sz w:val="28"/>
          <w:szCs w:val="28"/>
        </w:rPr>
        <w:softHyphen/>
        <w:t>ную систему.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Доврачебная помощь</w:t>
      </w:r>
      <w:r>
        <w:rPr>
          <w:rFonts w:ascii="Times New Roman" w:hAnsi="Times New Roman" w:cs="Times New Roman"/>
          <w:sz w:val="28"/>
          <w:szCs w:val="28"/>
        </w:rPr>
        <w:t xml:space="preserve"> при нарушениях пищеварения.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опытов. </w:t>
      </w:r>
      <w:r>
        <w:rPr>
          <w:rFonts w:ascii="Times New Roman" w:hAnsi="Times New Roman" w:cs="Times New Roman"/>
          <w:sz w:val="28"/>
          <w:szCs w:val="28"/>
        </w:rPr>
        <w:t>Обнаружение крахмала в хлебе, картофеле. Действие слюны на крахмал.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 правильного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за столом вовремя при</w:t>
      </w:r>
      <w:r>
        <w:rPr>
          <w:rFonts w:ascii="Times New Roman" w:hAnsi="Times New Roman" w:cs="Times New Roman"/>
          <w:sz w:val="28"/>
          <w:szCs w:val="28"/>
        </w:rPr>
        <w:softHyphen/>
        <w:t>ема пищи, умения есть красиво.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Выделение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Роль выделения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жизнедеятельности организмов. Органы образования и выделения мочи (почки, мочеточник, мо</w:t>
      </w:r>
      <w:r>
        <w:rPr>
          <w:rFonts w:ascii="Times New Roman" w:hAnsi="Times New Roman" w:cs="Times New Roman"/>
          <w:sz w:val="28"/>
          <w:szCs w:val="28"/>
        </w:rPr>
        <w:softHyphen/>
        <w:t>чевой пузырь, мочеиспускательный канал).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Внешний вид почек</w:t>
      </w:r>
      <w:r>
        <w:rPr>
          <w:rFonts w:ascii="Times New Roman" w:hAnsi="Times New Roman" w:cs="Times New Roman"/>
          <w:sz w:val="28"/>
          <w:szCs w:val="28"/>
        </w:rPr>
        <w:t>, их расположение в организме человека. Значение выделения мочи.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почечных заболеваний. Профилактика цистита.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Зарисовка почки в разрезе.</w:t>
      </w:r>
    </w:p>
    <w:p w:rsidR="00612D95" w:rsidRDefault="00612D95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Простейшее чтение с помощью учителя результатов анализа мочи (цвет, прозрачность, сахар).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человека. Значение кожи для защи</w:t>
      </w:r>
      <w:r>
        <w:rPr>
          <w:rFonts w:ascii="Times New Roman" w:hAnsi="Times New Roman" w:cs="Times New Roman"/>
          <w:sz w:val="28"/>
          <w:szCs w:val="28"/>
        </w:rPr>
        <w:softHyphen/>
        <w:t>ты, осязания, выделения пота и жира, терморегуляции.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Производные кожи: волосы, ногти.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Закаливание организма</w:t>
      </w:r>
      <w:r>
        <w:rPr>
          <w:rFonts w:ascii="Times New Roman" w:hAnsi="Times New Roman" w:cs="Times New Roman"/>
          <w:sz w:val="28"/>
          <w:szCs w:val="28"/>
        </w:rPr>
        <w:t xml:space="preserve"> (солнечные и воздушные ванны, вод</w:t>
      </w:r>
      <w:r>
        <w:rPr>
          <w:rFonts w:ascii="Times New Roman" w:hAnsi="Times New Roman" w:cs="Times New Roman"/>
          <w:sz w:val="28"/>
          <w:szCs w:val="28"/>
        </w:rPr>
        <w:softHyphen/>
        <w:t>ные процедуры, влажные обтирания).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Оказание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тепловом и солнечном ударах, термических и химических ожогах, обморожении, поражении электрическим током.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Кожные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и их профилактика (педикулез, чесотка, лишай, экзема и др.). Гигиена кожи. Угри и причины их появле</w:t>
      </w:r>
      <w:r>
        <w:rPr>
          <w:rFonts w:ascii="Times New Roman" w:hAnsi="Times New Roman" w:cs="Times New Roman"/>
          <w:sz w:val="28"/>
          <w:szCs w:val="28"/>
        </w:rPr>
        <w:softHyphen/>
        <w:t>ния. Гигиеническая и декоративная косметика. Уход за волосами и ногтями. Гигиенические требования к одежде и обуви.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Выполнение различных приемов наложения повязок на услов</w:t>
      </w:r>
      <w:r>
        <w:rPr>
          <w:rFonts w:ascii="Times New Roman" w:hAnsi="Times New Roman" w:cs="Times New Roman"/>
          <w:sz w:val="28"/>
          <w:szCs w:val="28"/>
        </w:rPr>
        <w:softHyphen/>
        <w:t>но пораженный участок кожи.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Нервная система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и строение нервной системы (спинной и головной мозг, нервы).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Гигиена</w:t>
      </w:r>
      <w:r>
        <w:rPr>
          <w:rFonts w:ascii="Times New Roman" w:hAnsi="Times New Roman" w:cs="Times New Roman"/>
          <w:sz w:val="28"/>
          <w:szCs w:val="28"/>
        </w:rPr>
        <w:t xml:space="preserve"> умственного и физического труда. Режим дня. Сон и значение. Сновидения. Гигиена сна. Предупреждение перегру</w:t>
      </w:r>
      <w:r>
        <w:rPr>
          <w:rFonts w:ascii="Times New Roman" w:hAnsi="Times New Roman" w:cs="Times New Roman"/>
          <w:sz w:val="28"/>
          <w:szCs w:val="28"/>
        </w:rPr>
        <w:softHyphen/>
        <w:t>зок, чередование труда и отдыха.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Отрицательное влияние</w:t>
      </w:r>
      <w:r>
        <w:rPr>
          <w:rFonts w:ascii="Times New Roman" w:hAnsi="Times New Roman" w:cs="Times New Roman"/>
          <w:sz w:val="28"/>
          <w:szCs w:val="28"/>
        </w:rPr>
        <w:t xml:space="preserve"> алкоголя, никотина, наркотических ве</w:t>
      </w:r>
      <w:r>
        <w:rPr>
          <w:rFonts w:ascii="Times New Roman" w:hAnsi="Times New Roman" w:cs="Times New Roman"/>
          <w:sz w:val="28"/>
          <w:szCs w:val="28"/>
        </w:rPr>
        <w:softHyphen/>
        <w:t>ществ на нервную систему.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Заболевания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(менингит, энцефалит, радику</w:t>
      </w:r>
      <w:r>
        <w:rPr>
          <w:rFonts w:ascii="Times New Roman" w:hAnsi="Times New Roman" w:cs="Times New Roman"/>
          <w:sz w:val="28"/>
          <w:szCs w:val="28"/>
        </w:rPr>
        <w:softHyphen/>
        <w:t>лит, невралгия). Профилактика травматизма и заболеваний нерв</w:t>
      </w:r>
      <w:r>
        <w:rPr>
          <w:rFonts w:ascii="Times New Roman" w:hAnsi="Times New Roman" w:cs="Times New Roman"/>
          <w:sz w:val="28"/>
          <w:szCs w:val="28"/>
        </w:rPr>
        <w:softHyphen/>
        <w:t>ной системы.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модели головного мозга.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чувств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>органов чувств у животных и человека.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 зрения человека</w:t>
      </w:r>
      <w:r>
        <w:rPr>
          <w:rFonts w:ascii="Times New Roman" w:hAnsi="Times New Roman" w:cs="Times New Roman"/>
          <w:sz w:val="28"/>
          <w:szCs w:val="28"/>
        </w:rPr>
        <w:t>. Строение, функции и значение. Бо</w:t>
      </w:r>
      <w:r>
        <w:rPr>
          <w:rFonts w:ascii="Times New Roman" w:hAnsi="Times New Roman" w:cs="Times New Roman"/>
          <w:sz w:val="28"/>
          <w:szCs w:val="28"/>
        </w:rPr>
        <w:softHyphen/>
        <w:t>лезни органов зрения, их профилактика. Гигиена зрения. Первая помощь при повреждении глаз.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 слуха человека.</w:t>
      </w:r>
      <w:r>
        <w:rPr>
          <w:rFonts w:ascii="Times New Roman" w:hAnsi="Times New Roman" w:cs="Times New Roman"/>
          <w:sz w:val="28"/>
          <w:szCs w:val="28"/>
        </w:rPr>
        <w:t xml:space="preserve"> Строение и значение. Заболевания органа слу</w:t>
      </w:r>
      <w:r>
        <w:rPr>
          <w:rFonts w:ascii="Times New Roman" w:hAnsi="Times New Roman" w:cs="Times New Roman"/>
          <w:sz w:val="28"/>
          <w:szCs w:val="28"/>
        </w:rPr>
        <w:softHyphen/>
        <w:t>ха, предупреждение нарушений слуха.  Гигиена.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Органы осязания, обоняния, вкуса</w:t>
      </w:r>
      <w:r>
        <w:rPr>
          <w:rFonts w:ascii="Times New Roman" w:hAnsi="Times New Roman" w:cs="Times New Roman"/>
          <w:sz w:val="28"/>
          <w:szCs w:val="28"/>
        </w:rPr>
        <w:t xml:space="preserve"> (слизистая оболочка язы</w:t>
      </w:r>
      <w:r>
        <w:rPr>
          <w:rFonts w:ascii="Times New Roman" w:hAnsi="Times New Roman" w:cs="Times New Roman"/>
          <w:sz w:val="28"/>
          <w:szCs w:val="28"/>
        </w:rPr>
        <w:softHyphen/>
        <w:t>ка и полости носа, кожная чувствительность: болевая, темпера</w:t>
      </w:r>
      <w:r>
        <w:rPr>
          <w:rFonts w:ascii="Times New Roman" w:hAnsi="Times New Roman" w:cs="Times New Roman"/>
          <w:sz w:val="28"/>
          <w:szCs w:val="28"/>
        </w:rPr>
        <w:softHyphen/>
        <w:t>турная и тактильная). Расположение и значение этих органов.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Охрана</w:t>
      </w:r>
      <w:r>
        <w:rPr>
          <w:rFonts w:ascii="Times New Roman" w:hAnsi="Times New Roman" w:cs="Times New Roman"/>
          <w:sz w:val="28"/>
          <w:szCs w:val="28"/>
        </w:rPr>
        <w:t xml:space="preserve"> всех органов чувств.</w:t>
      </w:r>
    </w:p>
    <w:p w:rsidR="00D904D0" w:rsidRP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муляжей глаза и уха.</w:t>
      </w: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520"/>
        <w:gridCol w:w="2092"/>
      </w:tblGrid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092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Общее знакомство с организмом человека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Опорно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двигательная система (скелет и мышцы)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Кровообращение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Дыхание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Пищеварение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Выделение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Кожа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Нервная система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Органы чувств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6E6F3A" w:rsidTr="00612D95">
        <w:tc>
          <w:tcPr>
            <w:tcW w:w="959" w:type="dxa"/>
          </w:tcPr>
          <w:p w:rsidR="006E6F3A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6E6F3A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Охрана здоровья</w:t>
            </w:r>
          </w:p>
        </w:tc>
        <w:tc>
          <w:tcPr>
            <w:tcW w:w="2092" w:type="dxa"/>
          </w:tcPr>
          <w:p w:rsidR="006E6F3A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D904D0" w:rsidRDefault="00D904D0" w:rsidP="00612D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6E6F3A" w:rsidRDefault="006E6F3A" w:rsidP="00C529C0">
      <w:pPr>
        <w:suppressAutoHyphens/>
        <w:spacing w:after="0" w:line="240" w:lineRule="auto"/>
        <w:ind w:right="15"/>
        <w:jc w:val="center"/>
        <w:rPr>
          <w:rFonts w:ascii="Times New Roman" w:hAnsi="Times New Roman"/>
          <w:b/>
          <w:sz w:val="28"/>
          <w:szCs w:val="28"/>
        </w:rPr>
      </w:pPr>
    </w:p>
    <w:p w:rsidR="00D904D0" w:rsidRDefault="00D904D0" w:rsidP="00C529C0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D904D0" w:rsidRDefault="00145C80" w:rsidP="00C529C0">
      <w:pPr>
        <w:suppressAutoHyphens/>
        <w:spacing w:after="0" w:line="240" w:lineRule="auto"/>
        <w:ind w:right="17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</w:rPr>
        <w:t>Уч</w:t>
      </w:r>
      <w:r w:rsidR="006E6F3A">
        <w:rPr>
          <w:rFonts w:ascii="Times New Roman" w:eastAsia="Times New Roman" w:hAnsi="Times New Roman" w:cs="Times New Roman"/>
          <w:b/>
          <w:color w:val="000000"/>
          <w:sz w:val="32"/>
        </w:rPr>
        <w:t>ебно</w:t>
      </w:r>
      <w:proofErr w:type="spellEnd"/>
      <w:r w:rsidR="006E6F3A">
        <w:rPr>
          <w:rFonts w:ascii="Times New Roman" w:eastAsia="Times New Roman" w:hAnsi="Times New Roman" w:cs="Times New Roman"/>
          <w:b/>
          <w:color w:val="000000"/>
          <w:sz w:val="32"/>
        </w:rPr>
        <w:t xml:space="preserve"> – методическое обеспечение</w:t>
      </w:r>
    </w:p>
    <w:p w:rsidR="006E6F3A" w:rsidRDefault="006E6F3A" w:rsidP="00C529C0">
      <w:pPr>
        <w:suppressAutoHyphens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D904D0" w:rsidRDefault="00145C80" w:rsidP="00C529C0">
      <w:pPr>
        <w:numPr>
          <w:ilvl w:val="0"/>
          <w:numId w:val="2"/>
        </w:numPr>
        <w:suppressAutoHyphens/>
        <w:spacing w:after="0" w:line="240" w:lineRule="auto"/>
        <w:ind w:left="720" w:right="1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Воронковой В. В. 2014 г Москва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Биология. Человек 2 часа в неделю. Всего 68 часов</w:t>
      </w:r>
    </w:p>
    <w:p w:rsidR="00D904D0" w:rsidRDefault="00145C80" w:rsidP="00C529C0">
      <w:pPr>
        <w:numPr>
          <w:ilvl w:val="0"/>
          <w:numId w:val="2"/>
        </w:numPr>
        <w:suppressAutoHyphens/>
        <w:spacing w:after="0" w:line="240" w:lineRule="auto"/>
        <w:ind w:left="720" w:right="1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Учебник </w:t>
      </w:r>
      <w:r w:rsidR="00C529C0">
        <w:rPr>
          <w:rFonts w:ascii="Times New Roman" w:eastAsia="Times New Roman" w:hAnsi="Times New Roman" w:cs="Times New Roman"/>
          <w:sz w:val="28"/>
        </w:rPr>
        <w:t xml:space="preserve">для общеобразовательных учреждений, реализующих адаптированные основные общеобразовательные программы </w:t>
      </w:r>
      <w:r>
        <w:rPr>
          <w:rFonts w:ascii="Times New Roman" w:eastAsia="Times New Roman" w:hAnsi="Times New Roman" w:cs="Times New Roman"/>
          <w:color w:val="000000"/>
          <w:sz w:val="28"/>
        </w:rPr>
        <w:t>«Биология. Человек» 9 класс Е. Н. Соломина, Москва Просвещение</w:t>
      </w:r>
    </w:p>
    <w:p w:rsidR="00D904D0" w:rsidRDefault="00145C80" w:rsidP="00C529C0">
      <w:pPr>
        <w:numPr>
          <w:ilvl w:val="0"/>
          <w:numId w:val="2"/>
        </w:numPr>
        <w:suppressAutoHyphens/>
        <w:spacing w:after="0" w:line="240" w:lineRule="auto"/>
        <w:ind w:left="720" w:right="1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тетрадь к учебнику «Биология. Человек» 9 класс Е. Н. Соломина Москва Просвещение</w:t>
      </w:r>
    </w:p>
    <w:p w:rsidR="00D904D0" w:rsidRDefault="00D904D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29C0" w:rsidRDefault="00C5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29C0" w:rsidRDefault="00C5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545E5" w:rsidRDefault="005545E5" w:rsidP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Материально – техническое обеспечение:</w:t>
      </w:r>
    </w:p>
    <w:p w:rsidR="005545E5" w:rsidRDefault="005545E5" w:rsidP="00554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6E6F3A" w:rsidRDefault="005545E5" w:rsidP="005545E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Средства обучения:</w:t>
      </w:r>
    </w:p>
    <w:p w:rsidR="00D904D0" w:rsidRDefault="00145C80" w:rsidP="005545E5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Интерактивная доска</w:t>
      </w:r>
    </w:p>
    <w:p w:rsidR="00D904D0" w:rsidRDefault="00145C80" w:rsidP="005545E5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Ноутбук</w:t>
      </w:r>
    </w:p>
    <w:p w:rsidR="00D904D0" w:rsidRDefault="00145C80" w:rsidP="005545E5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 – камера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Микроскопы – 8 шт.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Расходный материал к микроскопам лабораторный – 6 шт.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Стекло предметное, стекло покровное.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Лупы большие -10 </w:t>
      </w:r>
      <w:proofErr w:type="spellStart"/>
      <w:r>
        <w:rPr>
          <w:rFonts w:ascii="Times New Roman" w:eastAsia="Times New Roman" w:hAnsi="Times New Roman" w:cs="Times New Roman"/>
          <w:sz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</w:rPr>
        <w:t>, средние – 10шт, маленькие – 10 шт.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Микролаборатория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2 шт.</w:t>
      </w: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человека.</w:t>
      </w: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1.Сердце на подставке.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2.Позвонки.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3.Фронтальный разрез головного мозга.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4.Муляж гортани.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Книга «Человек».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Книга: «Тело человека. Сердце».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Слайд – альбом «Человек и его здоровье».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 w:rsidR="0071202E">
        <w:rPr>
          <w:rFonts w:ascii="Times New Roman" w:eastAsia="Times New Roman" w:hAnsi="Times New Roman" w:cs="Times New Roman"/>
          <w:sz w:val="28"/>
        </w:rPr>
        <w:t>Макет внутреннего</w:t>
      </w:r>
      <w:r>
        <w:rPr>
          <w:rFonts w:ascii="Times New Roman" w:eastAsia="Times New Roman" w:hAnsi="Times New Roman" w:cs="Times New Roman"/>
          <w:sz w:val="28"/>
        </w:rPr>
        <w:t xml:space="preserve"> строения человека.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Диск «Наглядная биология. Человек. Строение тела человека».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Макет – скелет человека.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Микропрепараты «Человек».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Гиалиновый хрящ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Гладкие мышцы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Нервные клетки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Поперечно – полосатые мышцы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Костная ткань</w:t>
      </w:r>
    </w:p>
    <w:p w:rsidR="00D904D0" w:rsidRDefault="00D904D0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904D0" w:rsidRDefault="00145C80" w:rsidP="005545E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Таблицы:</w:t>
      </w:r>
    </w:p>
    <w:p w:rsidR="00D904D0" w:rsidRDefault="00D904D0" w:rsidP="005545E5">
      <w:pPr>
        <w:widowControl w:val="0"/>
        <w:spacing w:line="240" w:lineRule="auto"/>
        <w:rPr>
          <w:rFonts w:ascii="Calibri" w:eastAsia="Calibri" w:hAnsi="Calibri" w:cs="Calibri"/>
          <w:sz w:val="32"/>
        </w:rPr>
      </w:pPr>
    </w:p>
    <w:p w:rsidR="00D904D0" w:rsidRDefault="00145C80" w:rsidP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человека.</w:t>
      </w:r>
    </w:p>
    <w:p w:rsidR="006E6F3A" w:rsidRDefault="006E6F3A" w:rsidP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Строение тела человека.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Кровеносная система человека.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чувств.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Скелет человека – 4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Расположение внутренних органов.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Клетка.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Ткани.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Строение костей и типы их соединения.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Ткань –Орган – Система органов.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Череп человека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Скелетные мышцы – 3шт.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Внутренние органы.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Схема кровообращения.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Фазы работы сердца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Кровь.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Сердце.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Кровеносная система.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дыхания.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Гортань и органы полости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работы пищеварительных желёз.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Органы пищеварения.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Зубы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выделения.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Кожа.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Нервная система – 2шт.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Соматическая нервная система.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Строение нервной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истемы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Спинной мозг – 3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Головной мозг человека – 3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Нервные клетки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Камера для изучения условных рефлексов.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Образование и внешнее торможение условных рефлексов.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Обонятельный и вкусовой анализатор – 2шт.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Слуховой анализатор – 3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Зрительный анализатор – 2 шт.</w:t>
      </w:r>
    </w:p>
    <w:p w:rsidR="00D904D0" w:rsidRPr="006E6F3A" w:rsidRDefault="00D904D0" w:rsidP="006E6F3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904D0" w:rsidRDefault="00145C80" w:rsidP="006E6F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6F3A">
        <w:rPr>
          <w:rFonts w:ascii="Times New Roman" w:eastAsia="Times New Roman" w:hAnsi="Times New Roman" w:cs="Times New Roman"/>
          <w:b/>
          <w:sz w:val="32"/>
        </w:rPr>
        <w:t>Строение тела человека.</w:t>
      </w:r>
    </w:p>
    <w:p w:rsidR="006E6F3A" w:rsidRPr="006E6F3A" w:rsidRDefault="006E6F3A" w:rsidP="006E6F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Скелет.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Мышцы (вид спереди).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Мышцы (вид сзади).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Кровеносная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Дыхательная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Пищеварительная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Выделительная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Нервная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Женская половая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6F3A">
        <w:rPr>
          <w:rFonts w:ascii="Times New Roman" w:eastAsia="Calibri" w:hAnsi="Times New Roman" w:cs="Times New Roman"/>
          <w:sz w:val="28"/>
        </w:rPr>
        <w:t>Мужская половая система.</w:t>
      </w:r>
    </w:p>
    <w:p w:rsidR="00D904D0" w:rsidRDefault="00D904D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545E5" w:rsidRPr="000139E4" w:rsidRDefault="005545E5" w:rsidP="005545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9E4">
        <w:rPr>
          <w:rFonts w:ascii="Times New Roman" w:eastAsia="Calibri" w:hAnsi="Times New Roman" w:cs="Times New Roman"/>
          <w:b/>
          <w:sz w:val="28"/>
          <w:szCs w:val="28"/>
        </w:rPr>
        <w:t>Форма аттестации.</w:t>
      </w:r>
    </w:p>
    <w:p w:rsidR="005545E5" w:rsidRPr="000139E4" w:rsidRDefault="005545E5" w:rsidP="00554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-устный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(устный опрос и беседа)</w:t>
      </w:r>
      <w:r w:rsidRPr="000139E4">
        <w:rPr>
          <w:rFonts w:ascii="Times New Roman" w:hAnsi="Times New Roman" w:cs="Times New Roman"/>
          <w:sz w:val="28"/>
          <w:szCs w:val="28"/>
        </w:rPr>
        <w:t xml:space="preserve"> и самоконтроль;</w:t>
      </w:r>
    </w:p>
    <w:p w:rsidR="005545E5" w:rsidRPr="000139E4" w:rsidRDefault="005545E5" w:rsidP="00554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-письменный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(контрольная работа, самостоятельная работа, тестирование, индивидуальная работа по карточкам)</w:t>
      </w:r>
      <w:r w:rsidRPr="000139E4">
        <w:rPr>
          <w:rFonts w:ascii="Times New Roman" w:hAnsi="Times New Roman" w:cs="Times New Roman"/>
          <w:sz w:val="28"/>
          <w:szCs w:val="28"/>
        </w:rPr>
        <w:t xml:space="preserve"> и самоконтроль;</w:t>
      </w:r>
    </w:p>
    <w:p w:rsidR="005545E5" w:rsidRDefault="005545E5" w:rsidP="00554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-лабораторно-практический контроль и самоконтроль;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ус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енные предметные ре</w:t>
      </w:r>
      <w:r>
        <w:rPr>
          <w:rFonts w:ascii="Times New Roman" w:hAnsi="Times New Roman" w:cs="Times New Roman"/>
          <w:sz w:val="28"/>
          <w:szCs w:val="28"/>
        </w:rPr>
        <w:softHyphen/>
        <w:t>зультаты могут быть оценены с точки зрения до</w:t>
      </w:r>
      <w:r>
        <w:rPr>
          <w:rFonts w:ascii="Times New Roman" w:hAnsi="Times New Roman" w:cs="Times New Roman"/>
          <w:sz w:val="28"/>
          <w:szCs w:val="28"/>
        </w:rPr>
        <w:softHyphen/>
        <w:t>сто</w:t>
      </w:r>
      <w:r>
        <w:rPr>
          <w:rFonts w:ascii="Times New Roman" w:hAnsi="Times New Roman" w:cs="Times New Roman"/>
          <w:sz w:val="28"/>
          <w:szCs w:val="28"/>
        </w:rPr>
        <w:softHyphen/>
        <w:t>вер</w:t>
      </w:r>
      <w:r>
        <w:rPr>
          <w:rFonts w:ascii="Times New Roman" w:hAnsi="Times New Roman" w:cs="Times New Roman"/>
          <w:sz w:val="28"/>
          <w:szCs w:val="28"/>
        </w:rPr>
        <w:softHyphen/>
        <w:t>нос</w:t>
      </w:r>
      <w:r>
        <w:rPr>
          <w:rFonts w:ascii="Times New Roman" w:hAnsi="Times New Roman" w:cs="Times New Roman"/>
          <w:sz w:val="28"/>
          <w:szCs w:val="28"/>
        </w:rPr>
        <w:softHyphen/>
        <w:t>ти как «верные» или «неверные». Критерий «верно» / «неверно» (правильность выполнения задания) сви</w:t>
      </w:r>
      <w:r>
        <w:rPr>
          <w:rFonts w:ascii="Times New Roman" w:hAnsi="Times New Roman" w:cs="Times New Roman"/>
          <w:sz w:val="28"/>
          <w:szCs w:val="28"/>
        </w:rPr>
        <w:softHyphen/>
        <w:t>детельствует о частотности допущения тех или иных ошибок, возможных при</w:t>
      </w:r>
      <w:r>
        <w:rPr>
          <w:rFonts w:ascii="Times New Roman" w:hAnsi="Times New Roman" w:cs="Times New Roman"/>
          <w:sz w:val="28"/>
          <w:szCs w:val="28"/>
        </w:rPr>
        <w:softHyphen/>
        <w:t>чинах их появления, способах их предупреждения или пре</w:t>
      </w:r>
      <w:r>
        <w:rPr>
          <w:rFonts w:ascii="Times New Roman" w:hAnsi="Times New Roman" w:cs="Times New Roman"/>
          <w:sz w:val="28"/>
          <w:szCs w:val="28"/>
        </w:rPr>
        <w:softHyphen/>
        <w:t>о</w:t>
      </w:r>
      <w:r>
        <w:rPr>
          <w:rFonts w:ascii="Times New Roman" w:hAnsi="Times New Roman" w:cs="Times New Roman"/>
          <w:sz w:val="28"/>
          <w:szCs w:val="28"/>
        </w:rPr>
        <w:softHyphen/>
        <w:t>до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способу предъявления (устные, письменные, практические); 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верно выполненных заданий к общему объему, тем выше по</w:t>
      </w:r>
      <w:r>
        <w:rPr>
          <w:rFonts w:ascii="Times New Roman" w:hAnsi="Times New Roman" w:cs="Times New Roman"/>
          <w:sz w:val="28"/>
          <w:szCs w:val="28"/>
        </w:rPr>
        <w:softHyphen/>
        <w:t>казатель надежности полученных результатов, что дает основание оце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вать их как «удовлетворительные», «хорошие», «очень хорошие» (отличные).</w:t>
      </w:r>
    </w:p>
    <w:p w:rsidR="005545E5" w:rsidRDefault="005545E5" w:rsidP="005545E5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5545E5" w:rsidRDefault="005545E5" w:rsidP="005545E5">
      <w:pPr>
        <w:pStyle w:val="a7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«удовлетворительно» (зачёт), если обучающиеся верно выполняют от 35% до 50% заданий; 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 ― от 51% до 65% заданий.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хорошо» (отлично) свыше 65%.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не исключает возможности использования традиционной системы отметок по 5</w:t>
      </w:r>
      <w:r>
        <w:rPr>
          <w:rFonts w:ascii="Times New Roman" w:hAnsi="Times New Roman" w:cs="Times New Roman"/>
          <w:sz w:val="28"/>
          <w:szCs w:val="28"/>
        </w:rPr>
        <w:noBreakHyphen/>
        <w:t>балльной шкале, однако требует уточнения и переосмыс</w:t>
      </w:r>
      <w:r>
        <w:rPr>
          <w:rFonts w:ascii="Times New Roman" w:hAnsi="Times New Roman" w:cs="Times New Roman"/>
          <w:sz w:val="28"/>
          <w:szCs w:val="28"/>
        </w:rPr>
        <w:softHyphen/>
        <w:t>ления их наполнения. В любом случае, при оценке итоговых предмет</w:t>
      </w:r>
      <w:r>
        <w:rPr>
          <w:rFonts w:ascii="Times New Roman" w:hAnsi="Times New Roman" w:cs="Times New Roman"/>
          <w:sz w:val="28"/>
          <w:szCs w:val="28"/>
        </w:rPr>
        <w:softHyphen/>
        <w:t>ных результатов следует из всего спектра оценок выбирать такие, которые сти</w:t>
      </w:r>
      <w:r>
        <w:rPr>
          <w:rFonts w:ascii="Times New Roman" w:hAnsi="Times New Roman" w:cs="Times New Roman"/>
          <w:sz w:val="28"/>
          <w:szCs w:val="28"/>
        </w:rPr>
        <w:softHyphen/>
        <w:t>мулировали бы учебную и практическую деятельность обучающегося, ока</w:t>
      </w:r>
      <w:r>
        <w:rPr>
          <w:rFonts w:ascii="Times New Roman" w:hAnsi="Times New Roman" w:cs="Times New Roman"/>
          <w:sz w:val="28"/>
          <w:szCs w:val="28"/>
        </w:rPr>
        <w:softHyphen/>
        <w:t>зывали бы положительное влияние на формирование жизненных компетен</w:t>
      </w:r>
      <w:r>
        <w:rPr>
          <w:rFonts w:ascii="Times New Roman" w:hAnsi="Times New Roman" w:cs="Times New Roman"/>
          <w:sz w:val="28"/>
          <w:szCs w:val="28"/>
        </w:rPr>
        <w:softHyphen/>
        <w:t>ций.</w:t>
      </w: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545E5" w:rsidRDefault="005545E5" w:rsidP="007120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71202E" w:rsidRDefault="0071202E" w:rsidP="007120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u w:val="single"/>
        </w:rPr>
        <w:t>Календарно – тематическое планирование</w:t>
      </w: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  <w:sectPr w:rsidR="000D03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/>
      </w:tblPr>
      <w:tblGrid>
        <w:gridCol w:w="1009"/>
        <w:gridCol w:w="1784"/>
        <w:gridCol w:w="2552"/>
        <w:gridCol w:w="3260"/>
        <w:gridCol w:w="2126"/>
        <w:gridCol w:w="3686"/>
      </w:tblGrid>
      <w:tr w:rsidR="00D904D0">
        <w:trPr>
          <w:cantSplit/>
          <w:trHeight w:val="1"/>
        </w:trPr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№ урока, дата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Раздел программы. </w:t>
            </w:r>
            <w:r w:rsidR="00145C8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Методы и формы работы</w:t>
            </w:r>
            <w:r w:rsidR="005545E5">
              <w:rPr>
                <w:rFonts w:ascii="Times New Roman" w:eastAsia="Times New Roman" w:hAnsi="Times New Roman" w:cs="Times New Roman"/>
                <w:b/>
                <w:sz w:val="28"/>
              </w:rPr>
              <w:t>. Количество часов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Оборудование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Коррекционные задачи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Введение </w:t>
      </w:r>
      <w:r w:rsidR="006E6F3A">
        <w:rPr>
          <w:rFonts w:ascii="Times New Roman" w:eastAsia="Times New Roman" w:hAnsi="Times New Roman" w:cs="Times New Roman"/>
          <w:b/>
          <w:sz w:val="28"/>
        </w:rPr>
        <w:t>(1</w:t>
      </w:r>
      <w:r>
        <w:rPr>
          <w:rFonts w:ascii="Times New Roman" w:eastAsia="Times New Roman" w:hAnsi="Times New Roman" w:cs="Times New Roman"/>
          <w:b/>
          <w:sz w:val="28"/>
        </w:rPr>
        <w:t xml:space="preserve"> час)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/>
      </w:tblPr>
      <w:tblGrid>
        <w:gridCol w:w="900"/>
        <w:gridCol w:w="1842"/>
        <w:gridCol w:w="2552"/>
        <w:gridCol w:w="3260"/>
        <w:gridCol w:w="2126"/>
        <w:gridCol w:w="3686"/>
      </w:tblGrid>
      <w:tr w:rsidR="00D904D0">
        <w:trPr>
          <w:cantSplit/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4579E2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Введение.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Науки, изучающие человека. Место человека в живой природе. Заметные черты сходства и различия в строении тела человека и животных.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4-9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 Знакомство учащихся с признаками сходства и различия человека и млекопитающих.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Общий обзор строения организма человека (4 часа)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/>
      </w:tblPr>
      <w:tblGrid>
        <w:gridCol w:w="846"/>
        <w:gridCol w:w="1898"/>
        <w:gridCol w:w="2552"/>
        <w:gridCol w:w="3260"/>
        <w:gridCol w:w="2126"/>
        <w:gridCol w:w="3686"/>
      </w:tblGrid>
      <w:tr w:rsidR="00D904D0">
        <w:trPr>
          <w:cantSplit/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Общий обзор строения организма человека.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Клетка, её состав.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C64A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учителя, Л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абораторная работа №1,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«Строение клетки», микроскоп, микропрепараты,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9-10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работы с учебником, тетрадью, таблицей.</w:t>
            </w:r>
          </w:p>
        </w:tc>
      </w:tr>
      <w:tr w:rsidR="00D904D0">
        <w:trPr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Общий обзор строения организма человека.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Ткани.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учителя. Лабораторная работа№2,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«Ткани», микроскоп, микропрепараты, диапроектор, слайд — альбом «Человек — ткани», учебник, тетрадь, рабочая </w:t>
            </w:r>
            <w:r w:rsidR="00C1525F">
              <w:rPr>
                <w:rFonts w:ascii="Times New Roman" w:eastAsia="Times New Roman" w:hAnsi="Times New Roman" w:cs="Times New Roman"/>
                <w:sz w:val="28"/>
              </w:rPr>
              <w:t>тетрадь,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11-12, вопросы стр. 13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работы с лабораторным оборудованием.</w:t>
            </w:r>
          </w:p>
        </w:tc>
      </w:tr>
      <w:tr w:rsidR="00D904D0">
        <w:trPr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Общий обзор строения организма человека.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Органы. Системы органов.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учебником и таблицами.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"Строение тела человека", «Ткань — орган — система органов»,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13-16, вопросы стр. 16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C152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процессов.</w:t>
            </w:r>
          </w:p>
        </w:tc>
      </w:tr>
      <w:tr w:rsidR="00D904D0">
        <w:trPr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lastRenderedPageBreak/>
              <w:t>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ранее полученных знаний.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Опора и движение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(14 часов)</w:t>
      </w: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/>
      </w:tblPr>
      <w:tblGrid>
        <w:gridCol w:w="754"/>
        <w:gridCol w:w="2146"/>
        <w:gridCol w:w="2547"/>
        <w:gridCol w:w="3246"/>
        <w:gridCol w:w="2114"/>
        <w:gridCol w:w="3670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опорно-двигательной системы. Основные части скелета.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«Скелет человека», наглядный материал «Скелет»,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17-21, вопросы стр. 21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выделять главное в теме.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Строение и состав костей.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«Строение костей и типы их соединения»,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22-24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Соединение костей.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учебником и таблицей.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«Строение костей и типы их соединения»,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25-28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Скелет головы. Череп.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Объяснения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учителя, работа с учебником и таблицей.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тетрадь, таблица «Череп человека»,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29-31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Развитие познавательных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Скелет туловища.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Позвонки,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31-35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сравнивать, анализировать.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Скелет верхних конечностей.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36-38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Скелет нижних конечностей.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учебником и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39-41, вопросы стр. 41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Первая помощь при растяжении связок, переломах костей, вывихах суставов.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мед. Кабинете, презентация.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42-45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и строение мышц.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Учебник, тетрадь, рабочая тетрадь, модель внутреннего строения человека, микроскоп,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микропрепараты «Гладкие мышцы», «Поперечно — полосатые мышцы»,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46-50, вопросы стр.50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Основные группы мышц.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"Основные группы мышц",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51-53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Работа мышц. Утомление.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Демонстрация опыта "Действие работы на мышцы",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53-56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наблюдательности, памяти.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Предупреждение искривления позвоночника. Плоскостопие.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лабораторная работа №3,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57-60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Физическое развитие.</w:t>
            </w:r>
          </w:p>
        </w:tc>
      </w:tr>
      <w:tr w:rsidR="00D904D0">
        <w:trPr>
          <w:trHeight w:val="2505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опорно-двигательной системы.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слайд-альбом «Человек».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С. 62-64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Обобщение ранее полученных знаний.</w:t>
            </w:r>
          </w:p>
        </w:tc>
      </w:tr>
      <w:tr w:rsidR="00D904D0">
        <w:trPr>
          <w:trHeight w:val="3105"/>
        </w:trPr>
        <w:tc>
          <w:tcPr>
            <w:tcW w:w="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Кровь. Кровообращение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(7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/>
      </w:tblPr>
      <w:tblGrid>
        <w:gridCol w:w="740"/>
        <w:gridCol w:w="2342"/>
        <w:gridCol w:w="2529"/>
        <w:gridCol w:w="3204"/>
        <w:gridCol w:w="2067"/>
        <w:gridCol w:w="3595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крови.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«Кровеносная система человека», учебник, тетрадь, рабочая тетрадь, диапроектор, слайд — 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66-68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внимания и памяти.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Состав крови.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лабораторная работа №4, самостоятельная работа учащихся.</w:t>
            </w:r>
            <w:r w:rsidR="002B07A4" w:rsidRP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Учебник, тетрадь, рабочая </w:t>
            </w:r>
            <w:r w:rsidR="006E6F3A">
              <w:rPr>
                <w:rFonts w:ascii="Times New Roman" w:eastAsia="Times New Roman" w:hAnsi="Times New Roman" w:cs="Times New Roman"/>
                <w:sz w:val="28"/>
              </w:rPr>
              <w:t>тетрадь, микроскоп</w:t>
            </w:r>
            <w:r>
              <w:rPr>
                <w:rFonts w:ascii="Times New Roman" w:eastAsia="Times New Roman" w:hAnsi="Times New Roman" w:cs="Times New Roman"/>
                <w:sz w:val="28"/>
              </w:rPr>
              <w:t>, стекло предметное, стекло покровное, вода, игла, таблица «Кровь»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69-72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умения работы с лабораторным оборудованием.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Движение крови по сосудам.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73-76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Строение сердца.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учащихся, лабораторная работа №5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Часы, учебник, тетрадь, рабочая тетрадь, сердце на подставке, таблицы </w:t>
            </w:r>
            <w:r w:rsidR="006E6F3A">
              <w:rPr>
                <w:rFonts w:ascii="Times New Roman" w:eastAsia="Times New Roman" w:hAnsi="Times New Roman" w:cs="Times New Roman"/>
                <w:sz w:val="28"/>
              </w:rPr>
              <w:t>«Сердце</w:t>
            </w:r>
            <w:r>
              <w:rPr>
                <w:rFonts w:ascii="Times New Roman" w:eastAsia="Times New Roman" w:hAnsi="Times New Roman" w:cs="Times New Roman"/>
                <w:sz w:val="28"/>
              </w:rPr>
              <w:t>», «Фазы работы сердца», диапроектор, слайд — 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77-80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самостоятельно выполнять лабораторную работу.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Большой и малый круги кровообращения.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"Схемы кровообращения", учебник, тетрадь, рабочая тетрадь, книга: Тело человека — Сердце.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82-84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Сердечно - сосудистые заболевания и их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предупреждения.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Беседа, работа с учебником.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85-88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Первая помощь при кровотечении.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мед кабинете,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Стр.89-91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ориентироваться в сложных ситуациях.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Дыхательная система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(5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/>
      </w:tblPr>
      <w:tblGrid>
        <w:gridCol w:w="758"/>
        <w:gridCol w:w="1984"/>
        <w:gridCol w:w="2552"/>
        <w:gridCol w:w="3260"/>
        <w:gridCol w:w="2126"/>
        <w:gridCol w:w="3686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Дыхательная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Органы дыхательной системы. Значение дыхания.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дыхания», учебник, тетрадь, рабочая тетрадь, муляж гортани,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Стр.94-98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Дыхательная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Строение лёгких Газообмен.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демонстрация опыта «Углекислый газ в виде воздуха»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«Органы дыхания», диапроектор, слайд-альбом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99-101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работы с учебником, тетрадью, таблицей.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Дыхательная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Гигиена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lastRenderedPageBreak/>
              <w:t>дыхания.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102-105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Дыхательная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Болезни органов дыхания.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106-110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Физическое воспитание.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 Развитие умений самостоятельной работы.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Пищеварительная система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(12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/>
      </w:tblPr>
      <w:tblGrid>
        <w:gridCol w:w="733"/>
        <w:gridCol w:w="2466"/>
        <w:gridCol w:w="2506"/>
        <w:gridCol w:w="3155"/>
        <w:gridCol w:w="2040"/>
        <w:gridCol w:w="3577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и состав пищи.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B07A4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113-115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Питательные вещества.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 — 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115-118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Витамины.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119-123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Органы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lastRenderedPageBreak/>
              <w:t>пищеварения.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Рассказ с элементами беседы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B07A4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Таблица "Органы пищеварения", учебник,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124-127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Развитие умений анализировать, выделять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главное в теме.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Пищеварение в ротовой полости. Зубы.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демонстрация опыта «Действие слюны на крахмал»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B07A4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"Зубы",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128-131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Пищеварение в желудке.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демонстрация опыта «Действие желудочного сока на белок»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Пробирка, пипетки, термометр, хлопья белка куриного яйца, натуральный желудочный сок, стакан с водой, водяная баня,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131-133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Пищеварение в кишечнике.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«Органы пищеварения».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134-137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Гигиена и нормы питания.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 и доской.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доской, презентация.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137-140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Эстетическое воспитание.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Уход за зубами и ротовой полостью.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тетрадь, таблица «Зубы».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141-144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Воспитание бережного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отношения к своему здоровью.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Предупреждение желудочно-кишечных заболеваний.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145-147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Профилактика здоровья.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Предупреждение инфекционных заболеваний и глистных заражений.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 Паразитические черви",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148-150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Охрана здоровья. 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Пищевые отравления.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D622EC" w:rsidRDefault="00145C80" w:rsidP="00D622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  <w:r w:rsidR="00D622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151-155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Выделительная система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(3 часа)</w:t>
      </w:r>
    </w:p>
    <w:tbl>
      <w:tblPr>
        <w:tblW w:w="14478" w:type="dxa"/>
        <w:tblInd w:w="1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551"/>
        <w:gridCol w:w="2410"/>
        <w:gridCol w:w="3260"/>
        <w:gridCol w:w="1938"/>
        <w:gridCol w:w="3610"/>
      </w:tblGrid>
      <w:tr w:rsidR="00D904D0" w:rsidTr="004579E2">
        <w:trPr>
          <w:cantSplit/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Выделительная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Строение почек. 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выделения.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выделения», учебник, тетрадь, рабочая тетрадь, работа с интерактивной доской.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158-161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 w:rsidTr="004579E2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Выделительная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Предупреждение заболеваний органов выделительной системы.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162- 163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Охрана здоровья.</w:t>
            </w:r>
          </w:p>
        </w:tc>
      </w:tr>
      <w:tr w:rsidR="00D904D0" w:rsidTr="004579E2">
        <w:trPr>
          <w:trHeight w:val="1170"/>
        </w:trPr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left w:w="5" w:type="dxa"/>
              <w:right w:w="5" w:type="dxa"/>
            </w:tcMar>
          </w:tcPr>
          <w:tbl>
            <w:tblPr>
              <w:tblW w:w="9668" w:type="dxa"/>
              <w:tblInd w:w="23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4"/>
              <w:gridCol w:w="8968"/>
              <w:gridCol w:w="236"/>
            </w:tblGrid>
            <w:tr w:rsidR="00D904D0" w:rsidTr="004579E2">
              <w:trPr>
                <w:cantSplit/>
                <w:trHeight w:val="960"/>
              </w:trPr>
              <w:tc>
                <w:tcPr>
                  <w:tcW w:w="464" w:type="dxa"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1" w:type="dxa"/>
                    <w:right w:w="51" w:type="dxa"/>
                  </w:tcMar>
                </w:tcPr>
                <w:p w:rsidR="00D904D0" w:rsidRDefault="00145C8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46.</w:t>
                  </w:r>
                </w:p>
                <w:p w:rsidR="00D904D0" w:rsidRDefault="00D904D0">
                  <w:pPr>
                    <w:suppressAutoHyphens/>
                    <w:spacing w:after="0" w:line="240" w:lineRule="auto"/>
                    <w:jc w:val="center"/>
                  </w:pPr>
                </w:p>
              </w:tc>
              <w:tc>
                <w:tcPr>
                  <w:tcW w:w="89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1" w:type="dxa"/>
                    <w:right w:w="51" w:type="dxa"/>
                  </w:tcMar>
                </w:tcPr>
                <w:p w:rsidR="00D904D0" w:rsidRDefault="00D904D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1" w:type="dxa"/>
                    <w:right w:w="51" w:type="dxa"/>
                  </w:tcMar>
                </w:tcPr>
                <w:p w:rsidR="00D904D0" w:rsidRDefault="00D904D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D904D0" w:rsidRDefault="00D904D0">
                  <w:pPr>
                    <w:suppressAutoHyphens/>
                    <w:spacing w:after="0" w:line="240" w:lineRule="auto"/>
                  </w:pPr>
                </w:p>
              </w:tc>
            </w:tr>
            <w:tr w:rsidR="00D904D0" w:rsidTr="004579E2">
              <w:trPr>
                <w:cantSplit/>
                <w:trHeight w:val="15"/>
              </w:trPr>
              <w:tc>
                <w:tcPr>
                  <w:tcW w:w="9668" w:type="dxa"/>
                  <w:gridSpan w:val="3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6" w:type="dxa"/>
                    <w:right w:w="56" w:type="dxa"/>
                  </w:tcMar>
                </w:tcPr>
                <w:p w:rsidR="00D904D0" w:rsidRDefault="00D904D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D904D0" w:rsidRDefault="00D904D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1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  <w:tr w:rsidR="004579E2" w:rsidTr="004579E2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79E2" w:rsidRDefault="004579E2" w:rsidP="004579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9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79E2" w:rsidRDefault="004579E2" w:rsidP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79E2" w:rsidRDefault="004579E2" w:rsidP="004579E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Кожа. (6 часов)</w:t>
            </w:r>
          </w:p>
          <w:p w:rsidR="004579E2" w:rsidRDefault="004579E2"/>
          <w:p w:rsidR="004579E2" w:rsidRDefault="004579E2" w:rsidP="004579E2">
            <w:pPr>
              <w:suppressAutoHyphens/>
              <w:spacing w:after="0" w:line="240" w:lineRule="auto"/>
            </w:pPr>
          </w:p>
        </w:tc>
      </w:tr>
      <w:tr w:rsidR="00D904D0" w:rsidTr="004579E2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47.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Строение и значение кожи.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«Строение кожи», учебник, тетрадь, рабочая тетрадь, работа с интерактивной доской.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165-168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 w:rsidTr="004579E2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48.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Уход за кожей.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169-171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своему здоровью.</w:t>
            </w:r>
          </w:p>
        </w:tc>
      </w:tr>
      <w:tr w:rsidR="00D904D0" w:rsidTr="004579E2">
        <w:trPr>
          <w:trHeight w:val="109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Уход за волосами и ногтями.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171-174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 w:rsidTr="004579E2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Закаливание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lastRenderedPageBreak/>
              <w:t>организма.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Беседа, работа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176-178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Охрана здоровья.</w:t>
            </w:r>
          </w:p>
        </w:tc>
      </w:tr>
      <w:tr w:rsidR="00D904D0" w:rsidTr="004579E2">
        <w:trPr>
          <w:trHeight w:val="127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51.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Первая помощь при тепловых и солнечных ударах.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мед кабинете, учебник, тетрадь, рабочая тетрадь.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Стр.179-181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 w:rsidTr="004579E2">
        <w:trPr>
          <w:trHeight w:val="108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Первая помощь при ожогах и обморожениях.</w:t>
            </w: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мед кабинете, учебник, тетрадь, рабочая тетрадь.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181-185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Нервная система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(7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/>
      </w:tblPr>
      <w:tblGrid>
        <w:gridCol w:w="758"/>
        <w:gridCol w:w="1984"/>
        <w:gridCol w:w="2694"/>
        <w:gridCol w:w="3118"/>
        <w:gridCol w:w="2126"/>
        <w:gridCol w:w="3686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Головной и спинной мозг.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«Головной мозг</w:t>
            </w:r>
            <w:r w:rsidR="006E6F3A">
              <w:rPr>
                <w:rFonts w:ascii="Times New Roman" w:eastAsia="Times New Roman" w:hAnsi="Times New Roman" w:cs="Times New Roman"/>
                <w:sz w:val="28"/>
              </w:rPr>
              <w:t>», учебник</w:t>
            </w:r>
            <w:r>
              <w:rPr>
                <w:rFonts w:ascii="Times New Roman" w:eastAsia="Times New Roman" w:hAnsi="Times New Roman" w:cs="Times New Roman"/>
                <w:sz w:val="28"/>
              </w:rPr>
              <w:t>, тетрадь, рабочая тетрадь, таблица «Спинной мозг», фронтальный разрез головного мозга»,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186- 190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работы с учебником, таблицами.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Нервы.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«Нервные клетки», учебник, тетрадь, рабочая тетрадь, микроскоп, микропрепарат «Нервные клетки».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191-192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нервной системы.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193-194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умения сравнивать, анализировать, выделять главное в теме.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Режим дня, гигиена труда.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2B07A4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195-197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Сон и его значение.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. 1 час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198-199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Вредное влияние спиртных напитков и курения на нервную систему.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200-202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Органы чувств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(6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/>
      </w:tblPr>
      <w:tblGrid>
        <w:gridCol w:w="758"/>
        <w:gridCol w:w="1984"/>
        <w:gridCol w:w="2694"/>
        <w:gridCol w:w="3118"/>
        <w:gridCol w:w="2126"/>
        <w:gridCol w:w="3686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 зрения.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чувств»,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205-209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Гигиена зрения.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«Зрительный анализатор»,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210-212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своему здоровью.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 слуха.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чувств»,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213-215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Гигиена слуха.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 с элементами беседы,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«Слуховой анализатор»,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216-218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 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 обоняния.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чувств», учебник, тетрадь, рабочая тетрадь, таблица «Слуховой и зрительный анализаторы», диапроектор, слайд-альбом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219-221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анализировать, сравнивать, обобщать.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 вкуса.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Таблицы «Органы чувств», «Зрительный и слуховой анализаторы», учебник, тетрадь, рабочая тетрадь, работа с интерактивной доской, презентация.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221-224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07A4" w:rsidRDefault="002B0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07A4" w:rsidRDefault="002B0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Охрана здоровья</w:t>
      </w:r>
      <w:r w:rsidR="002B07A4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(3 часа)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/>
      </w:tblPr>
      <w:tblGrid>
        <w:gridCol w:w="751"/>
        <w:gridCol w:w="2135"/>
        <w:gridCol w:w="2680"/>
        <w:gridCol w:w="3042"/>
        <w:gridCol w:w="2100"/>
        <w:gridCol w:w="3769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2B07A4" w:rsidRDefault="00145C80">
            <w:pPr>
              <w:suppressAutoHyphens/>
              <w:spacing w:after="0" w:line="240" w:lineRule="auto"/>
              <w:rPr>
                <w:b/>
              </w:rPr>
            </w:pPr>
            <w:r w:rsidRPr="002B07A4">
              <w:rPr>
                <w:rFonts w:ascii="Times New Roman" w:eastAsia="Times New Roman" w:hAnsi="Times New Roman" w:cs="Times New Roman"/>
                <w:b/>
                <w:sz w:val="28"/>
              </w:rPr>
              <w:t>Охрана здоровья человека.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225-227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904D0">
        <w:trPr>
          <w:trHeight w:val="333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Default="002B0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07A4">
              <w:rPr>
                <w:rFonts w:ascii="Times New Roman" w:eastAsia="Times New Roman" w:hAnsi="Times New Roman" w:cs="Times New Roman"/>
                <w:b/>
                <w:sz w:val="28"/>
              </w:rPr>
              <w:t>Охрана здоровья человека.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 учреждений здравоохранения в Российской Федерации. Повторение пройденного материала за год.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229-231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4579E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Итоговая контрольная работа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Обобщение знаний за год.</w:t>
            </w:r>
          </w:p>
        </w:tc>
      </w:tr>
    </w:tbl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D0328" w:rsidSect="000D03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904D0" w:rsidSect="00F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65" w:rsidRDefault="008B1465" w:rsidP="0071202E">
      <w:pPr>
        <w:spacing w:after="0" w:line="240" w:lineRule="auto"/>
      </w:pPr>
      <w:r>
        <w:separator/>
      </w:r>
    </w:p>
  </w:endnote>
  <w:endnote w:type="continuationSeparator" w:id="0">
    <w:p w:rsidR="008B1465" w:rsidRDefault="008B1465" w:rsidP="0071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2E" w:rsidRDefault="0071202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578251"/>
      <w:docPartObj>
        <w:docPartGallery w:val="Page Numbers (Bottom of Page)"/>
        <w:docPartUnique/>
      </w:docPartObj>
    </w:sdtPr>
    <w:sdtContent>
      <w:p w:rsidR="0071202E" w:rsidRDefault="006D0C7F">
        <w:pPr>
          <w:pStyle w:val="ac"/>
          <w:jc w:val="right"/>
        </w:pPr>
        <w:r>
          <w:fldChar w:fldCharType="begin"/>
        </w:r>
        <w:r w:rsidR="0071202E">
          <w:instrText>PAGE   \* MERGEFORMAT</w:instrText>
        </w:r>
        <w:r>
          <w:fldChar w:fldCharType="separate"/>
        </w:r>
        <w:r w:rsidR="00201AFA">
          <w:rPr>
            <w:noProof/>
          </w:rPr>
          <w:t>1</w:t>
        </w:r>
        <w:r>
          <w:fldChar w:fldCharType="end"/>
        </w:r>
      </w:p>
    </w:sdtContent>
  </w:sdt>
  <w:p w:rsidR="0071202E" w:rsidRDefault="0071202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2E" w:rsidRDefault="007120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65" w:rsidRDefault="008B1465" w:rsidP="0071202E">
      <w:pPr>
        <w:spacing w:after="0" w:line="240" w:lineRule="auto"/>
      </w:pPr>
      <w:r>
        <w:separator/>
      </w:r>
    </w:p>
  </w:footnote>
  <w:footnote w:type="continuationSeparator" w:id="0">
    <w:p w:rsidR="008B1465" w:rsidRDefault="008B1465" w:rsidP="0071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2E" w:rsidRDefault="0071202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2E" w:rsidRDefault="0071202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2E" w:rsidRDefault="0071202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B5F"/>
    <w:multiLevelType w:val="multilevel"/>
    <w:tmpl w:val="0B784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CB0155"/>
    <w:multiLevelType w:val="multilevel"/>
    <w:tmpl w:val="A530A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9909CB"/>
    <w:multiLevelType w:val="multilevel"/>
    <w:tmpl w:val="23389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847DF"/>
    <w:multiLevelType w:val="multilevel"/>
    <w:tmpl w:val="040E0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45A6F"/>
    <w:multiLevelType w:val="multilevel"/>
    <w:tmpl w:val="5BD6B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4D0"/>
    <w:rsid w:val="000212DC"/>
    <w:rsid w:val="00037DCC"/>
    <w:rsid w:val="0007767A"/>
    <w:rsid w:val="000D0328"/>
    <w:rsid w:val="0011538F"/>
    <w:rsid w:val="001319C7"/>
    <w:rsid w:val="00145C80"/>
    <w:rsid w:val="00195DF7"/>
    <w:rsid w:val="00201AFA"/>
    <w:rsid w:val="00235F59"/>
    <w:rsid w:val="00271D17"/>
    <w:rsid w:val="002B07A4"/>
    <w:rsid w:val="004579E2"/>
    <w:rsid w:val="00526718"/>
    <w:rsid w:val="00537E53"/>
    <w:rsid w:val="005545E5"/>
    <w:rsid w:val="00612D95"/>
    <w:rsid w:val="006175EE"/>
    <w:rsid w:val="006D0C7F"/>
    <w:rsid w:val="006E6F3A"/>
    <w:rsid w:val="0071202E"/>
    <w:rsid w:val="007D504B"/>
    <w:rsid w:val="00813FF1"/>
    <w:rsid w:val="00841DF6"/>
    <w:rsid w:val="008816CA"/>
    <w:rsid w:val="008B1465"/>
    <w:rsid w:val="00975E2E"/>
    <w:rsid w:val="00AE002A"/>
    <w:rsid w:val="00AF6B76"/>
    <w:rsid w:val="00BB090A"/>
    <w:rsid w:val="00BB09C3"/>
    <w:rsid w:val="00C1525F"/>
    <w:rsid w:val="00C529C0"/>
    <w:rsid w:val="00C64A13"/>
    <w:rsid w:val="00D60C5F"/>
    <w:rsid w:val="00D622EC"/>
    <w:rsid w:val="00D904D0"/>
    <w:rsid w:val="00DD14C2"/>
    <w:rsid w:val="00E85356"/>
    <w:rsid w:val="00EE2E44"/>
    <w:rsid w:val="00F23D9D"/>
    <w:rsid w:val="00F7364B"/>
    <w:rsid w:val="00FF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E6F3A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rmal (Web)"/>
    <w:basedOn w:val="a"/>
    <w:uiPriority w:val="99"/>
    <w:unhideWhenUsed/>
    <w:rsid w:val="00C5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"/>
    <w:basedOn w:val="a"/>
    <w:rsid w:val="005545E5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7">
    <w:name w:val="Буллит"/>
    <w:basedOn w:val="a6"/>
    <w:rsid w:val="005545E5"/>
    <w:pPr>
      <w:ind w:firstLine="244"/>
    </w:pPr>
  </w:style>
  <w:style w:type="paragraph" w:styleId="a8">
    <w:name w:val="Balloon Text"/>
    <w:basedOn w:val="a"/>
    <w:link w:val="a9"/>
    <w:uiPriority w:val="99"/>
    <w:semiHidden/>
    <w:unhideWhenUsed/>
    <w:rsid w:val="00BB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9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02E"/>
  </w:style>
  <w:style w:type="paragraph" w:styleId="ac">
    <w:name w:val="footer"/>
    <w:basedOn w:val="a"/>
    <w:link w:val="ad"/>
    <w:uiPriority w:val="99"/>
    <w:unhideWhenUsed/>
    <w:rsid w:val="007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2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5925</Words>
  <Characters>33776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dcterms:created xsi:type="dcterms:W3CDTF">2017-11-27T08:36:00Z</dcterms:created>
  <dcterms:modified xsi:type="dcterms:W3CDTF">2024-10-18T09:55:00Z</dcterms:modified>
</cp:coreProperties>
</file>