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jpeg" ContentType="image/jpeg"/>
  <Override PartName="/word/media/image2.png" ContentType="image/png"/>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780480" y="926640"/>
                            <a:ext cx="5852160" cy="8290440"/>
                          </a:xfrm>
                          <a:prstGeom prst="rect">
                            <a:avLst/>
                          </a:prstGeom>
                          <a:ln>
                            <a:noFill/>
                          </a:ln>
                        </pic:spPr>
                      </pic:pic>
                    </wpg:wgp>
                  </a:graphicData>
                </a:graphic>
              </wp:anchor>
            </w:drawing>
          </mc:Choice>
          <mc:Fallback>
            <w:pict>
              <v:group id="shape_0" alt="drawingObject1" style="position:absolute;margin-left:0pt;margin-top:0pt;width:595.2pt;height:841.9pt" coordorigin="0,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229;top:1459;width:9215;height:13055;mso-position-horizontal-relative:page;mso-position-vertical-relative:page" type="shapetype_75">
                  <v:imagedata r:id="rId3" o:detectmouseclick="t"/>
                  <w10:wrap type="none"/>
                  <v:stroke color="#3465a4" joinstyle="round" endcap="flat"/>
                </v:shape>
              </v:group>
            </w:pict>
          </mc:Fallback>
        </mc:AlternateContent>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
    </w:p>
    <w:p>
      <w:pPr>
        <w:pStyle w:val="Normal"/>
        <w:spacing w:lineRule="atLeast" w:line="10"/>
        <w:ind w:right="283" w:hanging="0"/>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Адаптированная рабочая программа разработана на основе стандартов ФГОС по следующим нормативным документам:</w:t>
      </w:r>
    </w:p>
    <w:p>
      <w:pPr>
        <w:pStyle w:val="NormalWeb"/>
        <w:numPr>
          <w:ilvl w:val="0"/>
          <w:numId w:val="8"/>
        </w:numPr>
        <w:shd w:val="clear" w:color="auto" w:fill="FFFFFF"/>
        <w:spacing w:before="280" w:after="280"/>
        <w:ind w:left="142" w:hanging="360"/>
        <w:rPr>
          <w:color w:val="000000"/>
        </w:rPr>
      </w:pPr>
      <w:r>
        <w:rPr>
          <w:color w:val="000000"/>
        </w:rPr>
        <w:t>Федеральный закон от 29.12.2012 №273-ФЗ «Об образовании в Российской Приказа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pPr>
        <w:pStyle w:val="NormalWeb"/>
        <w:numPr>
          <w:ilvl w:val="1"/>
          <w:numId w:val="8"/>
        </w:numPr>
        <w:shd w:val="clear" w:color="auto" w:fill="FFFFFF"/>
        <w:spacing w:before="280" w:after="280"/>
        <w:ind w:left="142" w:hanging="372"/>
        <w:rPr>
          <w:color w:val="000000"/>
        </w:rPr>
      </w:pPr>
      <w:r>
        <w:rPr>
          <w:color w:val="000000"/>
        </w:rPr>
        <w:t>Постановления Главного государственного санитарного врача Российской Федерации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Web"/>
        <w:numPr>
          <w:ilvl w:val="1"/>
          <w:numId w:val="8"/>
        </w:numPr>
        <w:shd w:val="clear" w:color="auto" w:fill="FFFFFF"/>
        <w:spacing w:before="280" w:after="280"/>
        <w:ind w:left="142" w:hanging="372"/>
        <w:rPr>
          <w:color w:val="000000"/>
        </w:rPr>
      </w:pPr>
      <w:r>
        <w:rPr>
          <w:color w:val="000000"/>
        </w:rPr>
        <w:t>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pPr>
        <w:pStyle w:val="ListParagraph"/>
        <w:numPr>
          <w:ilvl w:val="1"/>
          <w:numId w:val="8"/>
        </w:numPr>
        <w:spacing w:lineRule="atLeast" w:line="10"/>
        <w:ind w:left="142" w:right="283" w:hanging="372"/>
        <w:rPr>
          <w:rFonts w:ascii="Times New Roman" w:hAnsi="Times New Roman" w:cs="Times New Roman"/>
          <w:sz w:val="24"/>
          <w:szCs w:val="24"/>
        </w:rPr>
      </w:pPr>
      <w:r>
        <w:rPr>
          <w:rFonts w:cs="Times New Roman" w:ascii="Times New Roman" w:hAnsi="Times New Roman"/>
          <w:color w:val="000000"/>
          <w:sz w:val="24"/>
          <w:szCs w:val="24"/>
        </w:rPr>
        <w:t>Письмо Минобрнауки России от 11.08.2016 № ВК-1788/07 «Об организации образования обучающихся с умственной отсталостью (интеллектуальными нарушениями).</w:t>
      </w:r>
    </w:p>
    <w:p>
      <w:pPr>
        <w:pStyle w:val="ListParagraph"/>
        <w:numPr>
          <w:ilvl w:val="0"/>
          <w:numId w:val="8"/>
        </w:numPr>
        <w:spacing w:lineRule="atLeast" w:line="10"/>
        <w:ind w:left="142" w:right="283" w:hanging="360"/>
        <w:rPr>
          <w:rFonts w:ascii="Times New Roman" w:hAnsi="Times New Roman" w:cs="Times New Roman"/>
          <w:b/>
          <w:b/>
          <w:sz w:val="24"/>
          <w:szCs w:val="24"/>
        </w:rPr>
      </w:pPr>
      <w:r>
        <w:rPr>
          <w:rFonts w:cs="Times New Roman" w:ascii="Times New Roman" w:hAnsi="Times New Roman"/>
          <w:sz w:val="24"/>
          <w:szCs w:val="24"/>
        </w:rPr>
        <w:t>-Программа специальной (коррекционной) образовательной школы VIII вида: 5-9 кл.: В 2сб./Под ред. В.В. Воронковой. – М: Гуманит. изд. центр ВЛАДОС, 2012;</w:t>
      </w:r>
    </w:p>
    <w:p>
      <w:pPr>
        <w:pStyle w:val="ListParagraph"/>
        <w:numPr>
          <w:ilvl w:val="0"/>
          <w:numId w:val="8"/>
        </w:numPr>
        <w:spacing w:lineRule="atLeast" w:line="10"/>
        <w:ind w:left="142" w:right="283" w:hanging="360"/>
        <w:rPr>
          <w:rFonts w:ascii="Times New Roman" w:hAnsi="Times New Roman" w:cs="Times New Roman"/>
          <w:sz w:val="24"/>
          <w:szCs w:val="24"/>
        </w:rPr>
      </w:pPr>
      <w:r>
        <w:rPr>
          <w:rFonts w:cs="Times New Roman" w:ascii="Times New Roman" w:hAnsi="Times New Roman"/>
          <w:sz w:val="24"/>
          <w:szCs w:val="24"/>
        </w:rPr>
        <w:t xml:space="preserve">УчебникЗ.Ф. Малышева «Чтение» 8 класс создан для специальных (коррекционных) образовательных учреждений VIII вида. Москва «Просвещение» 2005 г. </w:t>
      </w:r>
    </w:p>
    <w:p>
      <w:pPr>
        <w:pStyle w:val="Normal"/>
        <w:spacing w:lineRule="atLeast" w:line="10"/>
        <w:ind w:right="284" w:firstLine="284"/>
        <w:rPr>
          <w:rFonts w:ascii="Times New Roman" w:hAnsi="Times New Roman" w:cs="Times New Roman"/>
          <w:sz w:val="24"/>
          <w:szCs w:val="24"/>
        </w:rPr>
      </w:pPr>
      <w:r>
        <w:rPr>
          <w:rFonts w:cs="Times New Roman" w:ascii="Times New Roman" w:hAnsi="Times New Roman"/>
          <w:sz w:val="24"/>
          <w:szCs w:val="24"/>
        </w:rPr>
        <w:t xml:space="preserve">Курс «Чтение» для 8 класса как учебная дисциплина, он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эстетического развития учащихся. </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На изучение данного предмета отводится4часа в неделю, всего 136 часов.</w:t>
      </w:r>
    </w:p>
    <w:p>
      <w:pPr>
        <w:pStyle w:val="Normal"/>
        <w:spacing w:lineRule="atLeast" w:line="10"/>
        <w:ind w:right="283" w:hanging="0"/>
        <w:jc w:val="center"/>
        <w:rPr>
          <w:rFonts w:ascii="Times New Roman" w:hAnsi="Times New Roman" w:cs="Times New Roman"/>
          <w:sz w:val="24"/>
          <w:szCs w:val="24"/>
        </w:rPr>
      </w:pPr>
      <w:r>
        <w:rPr>
          <w:rFonts w:cs="Times New Roman" w:ascii="Times New Roman" w:hAnsi="Times New Roman"/>
          <w:b/>
          <w:sz w:val="24"/>
          <w:szCs w:val="24"/>
        </w:rPr>
        <w:t>Цели и задачи обучения</w:t>
      </w:r>
    </w:p>
    <w:p>
      <w:pPr>
        <w:pStyle w:val="Normal"/>
        <w:shd w:val="clear" w:color="auto" w:fill="FFFFFF"/>
        <w:spacing w:lineRule="atLeast" w:line="1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ЦЕЛЬ: развитие  речи  учащихся  через  совершенствование  техники  чтения  и понимание, осмысление и пересказ содержания художественных произведений.</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ЗАДАЧИ: формировать у учащихся чтение про себя,  последовательно увеличивая объем  читаемого  текста  и  самостоятельность  чтения;  развивать  полноценное  восприятие доступных  по  содержанию  художественных  произведений;  развитие  и  коррекция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нравственно </w:t>
        <w:softHyphen/>
        <w:t>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   Программа   по   чтению   также,  как   и   программа   по   грамматике   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правописанию, построена на коммуникативно-речевом подходе к обучению.</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ролям  и  драматизации,  добиваясь  естественного  общения,  а  также пересказывать  текст полно, кратко, выборочно, от лица различных героев произведения. С  учетом  того,  что  подростковый  период  характеризуется  более  осознанным восприятием  социальных  связей  и  отношений,  программа  почтению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позволяет учащимся  осваивать эталоны нравственного  поведения человека в  обществе.  В старших  классах  продолжается  работа  по  объяснительному  чтению  как  продолжение предыдущего  этапа,  поэтому  в  программе  8  класса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ижанрово  более  обогащенными,  что  создает  предпосылки  для  межпредметных  связей,</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расширения  социального  опыта  учащихся.  Начиная  с  8  класса,  учащиеся  включаются  вкруг литературного чтения.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Рекомендации    программы    по    содержанию    данного    этапа    обучения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обусловливаются  монографическим  принципом.  В  связи  с  этим  в  программе  по  чтению для  8  класса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процессе  практической  деятельности.  Среди  них  жанры  народного  творчества  (сказка,</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Процесс  обучения  носит</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w:t>
        <w:softHyphen/>
        <w:t xml:space="preserve"> волевой сферы воспитанников с ограниченными возможностями здоровья. В  данной  программе  преобладают  требования:  назвать,  показать,  определить, описать, приводить примеры. В преподавание предмета целесообразно использовать такие формы  и  методы  обучения  как:   словесный,  наглядный,  практический.  Программа</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предусматривает  различные  формы  и  способы  проверки  и  контроля  знаний:  открытые  и закрытые  тесты,  задания  на  установление  соответствия,  ответы  на  вопросы.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планов;   краткие  и  подробные   пересказы  текста;   устные   сочинения-характеристики  героев;  развитие  художественной  фантазии  у  детей;  придумывание финала,  опираясь  на  развитие  событий.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жизни,  роль  и  значение  книги  в  жизни  писателя  и  читателя  пр.).  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   Обучение   построено   на   принципах:   принцип   коррекционной</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  Известно,  что</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пауз,  интонационной  окрашенности  чтения.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Типы  урока</w:t>
      </w:r>
      <w:r>
        <w:rPr>
          <w:rFonts w:eastAsia="Times New Roman" w:cs="Times New Roman" w:ascii="Times New Roman" w:hAnsi="Times New Roman"/>
          <w:color w:val="000000"/>
          <w:sz w:val="24"/>
          <w:szCs w:val="24"/>
          <w:lang w:eastAsia="ru-RU"/>
        </w:rPr>
        <w:t xml:space="preserve">.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сообщения  новых  знаний  (урок  первоначального  изучения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материала).Имеет  целью  изучение  и  первичное  закрепление  новых  знаний.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Урок формирования  и  закрепления  знаний  и  умений  (практический  урок)  Имеет  целью выработку  умений  по  применению  знаний.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Урок  обобщения  и  систематизации  знаний(повторительно-обобщающий  урок)  Имеет  целью  обобщение  единичных  знаний  в</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систему.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Урок  контроля,  оценки  и  коррекции знаний -  контрольная,  проверочная  работа. Имеет  целью   определить  уровень  овладения  знаниями,  умениями  и  навыками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Комбинированный  урок,  урок-беседа,  повторительно-обобщающий  урок,  урок  развитияречи.</w:t>
      </w:r>
    </w:p>
    <w:p>
      <w:pPr>
        <w:pStyle w:val="Normal"/>
        <w:shd w:val="clear" w:color="auto" w:fill="FFFFFF"/>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Методы  и  приёмы  обучения:</w:t>
      </w:r>
      <w:r>
        <w:rPr>
          <w:rFonts w:eastAsia="Times New Roman" w:cs="Times New Roman" w:ascii="Times New Roman" w:hAnsi="Times New Roman"/>
          <w:color w:val="000000"/>
          <w:sz w:val="24"/>
          <w:szCs w:val="24"/>
          <w:lang w:eastAsia="ru-RU"/>
        </w:rPr>
        <w:t>словесный  (рассказ,  объяснение,  беседа,  работа  сучебником и книгой), наглядный (наблюдение, демонстрация), практический.</w:t>
      </w:r>
    </w:p>
    <w:p>
      <w:pPr>
        <w:pStyle w:val="Normal"/>
        <w:shd w:val="clear" w:color="auto" w:fill="FFFFFF"/>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Формы  работы: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Рассказ,  беседа,  выборочное  объяснительное  чтение  текста,</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работа   с   картиной,   планом.</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Виды  деятельности  учащихся  основаны  на  переработке  устного  и  письменного текста:   составление  плана  текста;   пересказ  текста  по  плану;   пересказ  текста  по предполагаемым  вопросам;  продолжение текста;  выразительное  чтение;  чтение  наизусть; чтение по ролям.</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5F5F5"/>
        <w:spacing w:lineRule="atLeast" w:line="294"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ЛИЧНОСТНЫЕ, МЕТАПРЕДМЕТНЫЕ И ПРЕДМЕТНЫЕ РЕЗУЛЬТАТЫ ОСВОЕНИЯ ПРЕДМЕТА</w:t>
      </w:r>
    </w:p>
    <w:p>
      <w:pPr>
        <w:pStyle w:val="Normal"/>
        <w:shd w:val="clear" w:color="auto" w:fill="F5F5F5"/>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5F5F5"/>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Личностные УУД</w:t>
      </w:r>
    </w:p>
    <w:p>
      <w:pPr>
        <w:pStyle w:val="Normal"/>
        <w:numPr>
          <w:ilvl w:val="0"/>
          <w:numId w:val="4"/>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гордиться школьными успехами и достижениями как собственными, так и своих товарищей;</w:t>
      </w:r>
    </w:p>
    <w:p>
      <w:pPr>
        <w:pStyle w:val="Normal"/>
        <w:numPr>
          <w:ilvl w:val="0"/>
          <w:numId w:val="4"/>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адекватно эмоционально откликаться на произведения литературы, музыки, живописи и др.</w:t>
      </w:r>
    </w:p>
    <w:p>
      <w:pPr>
        <w:pStyle w:val="Normal"/>
        <w:numPr>
          <w:ilvl w:val="0"/>
          <w:numId w:val="4"/>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уважительно и бережно относиться к людям труда и результатам их деятельности;</w:t>
      </w:r>
    </w:p>
    <w:p>
      <w:pPr>
        <w:pStyle w:val="Normal"/>
        <w:numPr>
          <w:ilvl w:val="0"/>
          <w:numId w:val="4"/>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бережно относиться к культурно-историческому наследию родного края и страны;</w:t>
      </w:r>
    </w:p>
    <w:p>
      <w:pPr>
        <w:pStyle w:val="Normal"/>
        <w:numPr>
          <w:ilvl w:val="0"/>
          <w:numId w:val="4"/>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понимать личную ответственность за свои поступки на основе представлений о этических нормах и правилах поведения в современном обществе.</w:t>
      </w:r>
    </w:p>
    <w:p>
      <w:pPr>
        <w:pStyle w:val="Normal"/>
        <w:shd w:val="clear" w:color="auto" w:fill="F5F5F5"/>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5F5F5"/>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Метапредметными результатами</w:t>
      </w:r>
      <w:r>
        <w:rPr>
          <w:rFonts w:eastAsia="Times New Roman" w:cs="Times New Roman" w:ascii="Times New Roman" w:hAnsi="Times New Roman"/>
          <w:color w:val="000000"/>
          <w:sz w:val="24"/>
          <w:szCs w:val="24"/>
          <w:lang w:eastAsia="ru-RU"/>
        </w:rPr>
        <w:t> изучения курса «Чтение» является формирование универсальных учебных действий (УУД).</w:t>
      </w:r>
    </w:p>
    <w:p>
      <w:pPr>
        <w:pStyle w:val="Normal"/>
        <w:shd w:val="clear" w:color="auto" w:fill="F5F5F5"/>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5F5F5"/>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Регулятивные УУД</w:t>
      </w:r>
    </w:p>
    <w:p>
      <w:pPr>
        <w:pStyle w:val="Normal"/>
        <w:numPr>
          <w:ilvl w:val="0"/>
          <w:numId w:val="5"/>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принимать и сохранять цели и задачи решения типовых учебных и практических задач, осуществлять коллективный поиск средств их существования;</w:t>
      </w:r>
    </w:p>
    <w:p>
      <w:pPr>
        <w:pStyle w:val="Normal"/>
        <w:numPr>
          <w:ilvl w:val="0"/>
          <w:numId w:val="5"/>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осознанно действовать на основе разных видов инструкций для решения учебных задач;</w:t>
      </w:r>
    </w:p>
    <w:p>
      <w:pPr>
        <w:pStyle w:val="Normal"/>
        <w:numPr>
          <w:ilvl w:val="0"/>
          <w:numId w:val="5"/>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p>
    <w:p>
      <w:pPr>
        <w:pStyle w:val="Normal"/>
        <w:numPr>
          <w:ilvl w:val="0"/>
          <w:numId w:val="5"/>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осуществлять самооценку и самоконтроль деятельности, адекватно реагировать на внешний контроль и оценку, корректировать в соответствии с ней свою деятельность.</w:t>
      </w:r>
    </w:p>
    <w:p>
      <w:pPr>
        <w:pStyle w:val="Normal"/>
        <w:shd w:val="clear" w:color="auto" w:fill="F5F5F5"/>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Познавательные УУД</w:t>
      </w:r>
    </w:p>
    <w:p>
      <w:pPr>
        <w:pStyle w:val="Normal"/>
        <w:numPr>
          <w:ilvl w:val="0"/>
          <w:numId w:val="6"/>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дифференцированно воспринимать окружающий мир, его временно-пространственную организацию;</w:t>
      </w:r>
    </w:p>
    <w:p>
      <w:pPr>
        <w:pStyle w:val="Normal"/>
        <w:numPr>
          <w:ilvl w:val="0"/>
          <w:numId w:val="6"/>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pPr>
        <w:pStyle w:val="Normal"/>
        <w:numPr>
          <w:ilvl w:val="0"/>
          <w:numId w:val="6"/>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pPr>
        <w:pStyle w:val="Normal"/>
        <w:numPr>
          <w:ilvl w:val="0"/>
          <w:numId w:val="6"/>
        </w:numPr>
        <w:shd w:val="clear" w:color="auto" w:fill="F5F5F5"/>
        <w:spacing w:lineRule="auto" w:line="240"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5F5F5"/>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Коммуникативные УУД</w:t>
      </w:r>
    </w:p>
    <w:p>
      <w:pPr>
        <w:pStyle w:val="Normal"/>
        <w:numPr>
          <w:ilvl w:val="0"/>
          <w:numId w:val="7"/>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вступать и поддерживать коммуникацию в разных ситуациях социального взаимодействия (учебных, трудовых, бытовых и др.);</w:t>
      </w:r>
    </w:p>
    <w:p>
      <w:pPr>
        <w:pStyle w:val="Normal"/>
        <w:numPr>
          <w:ilvl w:val="0"/>
          <w:numId w:val="7"/>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pPr>
        <w:pStyle w:val="Normal"/>
        <w:numPr>
          <w:ilvl w:val="0"/>
          <w:numId w:val="7"/>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 незнакомый и т.п.);</w:t>
      </w:r>
    </w:p>
    <w:p>
      <w:pPr>
        <w:pStyle w:val="Normal"/>
        <w:numPr>
          <w:ilvl w:val="0"/>
          <w:numId w:val="7"/>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использовать разные виды делового письма для решения жизненно значимых задач;</w:t>
      </w:r>
    </w:p>
    <w:p>
      <w:pPr>
        <w:pStyle w:val="Normal"/>
        <w:numPr>
          <w:ilvl w:val="0"/>
          <w:numId w:val="7"/>
        </w:numPr>
        <w:shd w:val="clear" w:color="auto" w:fill="F5F5F5"/>
        <w:spacing w:lineRule="atLeast" w:line="294" w:before="0" w:after="0"/>
        <w:ind w:lef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Общая характеристика учебного предмета</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 xml:space="preserve">Обоснованием выбора примерной программы является соответствие содержания программы, целей и задач обучения требованиям федерального государственного образовательного стандарта, определяет стратегию обучения, воспитания и развития, обучающихся средствами учебного предмета в соответствии с целями изучения литературы, которые определены стандартом. Программа детализирует и раскрывает содержание стандарта, определяет общую стратегию обучения, воспитания и развития, обучающихся с ограниченными возможностями средствами учебного предмета в соответствии с целями изучения чтения, которые определены стандартом, что нашло отражение в выборе технологий, используемых в обучении, основных видов деятельности, методов и форм обучения, основных форм и видов контроля знаний, умений и навыков. </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На уроках чтения у учеников 8 класса продолжается формирование техники чтения: правильности, беглости, выразительности на основе понимания читаемого материала.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оценить их действия и поступки; устанавливать несложные причинно-следственные связи и отношения; делать выводы, обобщения, в том числе эмоционального плана. В рабочей программе по чтению для школьников с ОВЗ практическая направленность обучения, особое внимание обращается на развитие речи как средства общения, чётко прослеживаются межпредметные связи, закладывается систематизация программного материала по каждому предмету. Последнее направление очень важно для обеспечения более осознанного восприятия учащимися единства и общности многих явлений и понятий.</w:t>
      </w:r>
    </w:p>
    <w:p>
      <w:pPr>
        <w:pStyle w:val="Normal"/>
        <w:spacing w:lineRule="atLeast" w:line="10"/>
        <w:ind w:right="283" w:hanging="0"/>
        <w:jc w:val="center"/>
        <w:rPr>
          <w:rFonts w:ascii="Times New Roman" w:hAnsi="Times New Roman" w:cs="Times New Roman"/>
          <w:b/>
          <w:b/>
          <w:sz w:val="24"/>
          <w:szCs w:val="24"/>
        </w:rPr>
      </w:pPr>
      <w:r>
        <w:rPr>
          <w:rFonts w:cs="Times New Roman" w:ascii="Times New Roman" w:hAnsi="Times New Roman"/>
          <w:b/>
          <w:sz w:val="24"/>
          <w:szCs w:val="24"/>
        </w:rPr>
        <w:t>Основные направления коррекционной работы:</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развитие зрительного восприятия и узнавания;</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развитие пространственных представлений и ориентации;</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развитие основных мыслительных операций;</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развитие наглядно-образного и словесно-логического мышления;</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коррекция нарушений эмоционально-личностной сферы;</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обогащение словаря;</w:t>
      </w:r>
    </w:p>
    <w:p>
      <w:pPr>
        <w:pStyle w:val="ListParagraph"/>
        <w:numPr>
          <w:ilvl w:val="0"/>
          <w:numId w:val="1"/>
        </w:numPr>
        <w:spacing w:lineRule="atLeast" w:line="10"/>
        <w:ind w:left="720" w:right="283" w:hanging="360"/>
        <w:rPr>
          <w:rFonts w:ascii="Times New Roman" w:hAnsi="Times New Roman" w:cs="Times New Roman"/>
          <w:sz w:val="24"/>
          <w:szCs w:val="24"/>
        </w:rPr>
      </w:pPr>
      <w:r>
        <w:rPr>
          <w:rFonts w:cs="Times New Roman" w:ascii="Times New Roman" w:hAnsi="Times New Roman"/>
          <w:sz w:val="24"/>
          <w:szCs w:val="24"/>
        </w:rPr>
        <w:t>коррекция индивидуальных пробелов в знаниях, умениях, навыках.</w:t>
      </w:r>
    </w:p>
    <w:p>
      <w:pPr>
        <w:pStyle w:val="Normal"/>
        <w:spacing w:lineRule="atLeast" w:line="10"/>
        <w:ind w:right="283" w:hanging="0"/>
        <w:jc w:val="center"/>
        <w:rPr>
          <w:rFonts w:ascii="Times New Roman" w:hAnsi="Times New Roman" w:cs="Times New Roman"/>
          <w:b/>
          <w:b/>
          <w:sz w:val="24"/>
          <w:szCs w:val="24"/>
        </w:rPr>
      </w:pPr>
      <w:r>
        <w:rPr>
          <w:rFonts w:cs="Times New Roman" w:ascii="Times New Roman" w:hAnsi="Times New Roman"/>
          <w:b/>
          <w:sz w:val="24"/>
          <w:szCs w:val="24"/>
        </w:rPr>
        <w:t>Содержание учебного курса</w:t>
      </w:r>
    </w:p>
    <w:p>
      <w:pPr>
        <w:pStyle w:val="Normal"/>
        <w:spacing w:lineRule="atLeast" w:line="10"/>
        <w:ind w:right="283" w:firstLine="284"/>
        <w:jc w:val="center"/>
        <w:rPr>
          <w:rFonts w:ascii="Times New Roman" w:hAnsi="Times New Roman" w:cs="Times New Roman"/>
          <w:sz w:val="24"/>
          <w:szCs w:val="24"/>
        </w:rPr>
      </w:pPr>
      <w:r>
        <w:rPr>
          <w:rFonts w:cs="Times New Roman" w:ascii="Times New Roman" w:hAnsi="Times New Roman"/>
          <w:sz w:val="24"/>
          <w:szCs w:val="24"/>
        </w:rPr>
        <w:t>Чтение (Литературное чтение)</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Жанровое разнообразие: народные и авторские сказки, басни, былины, легенды, рассказы, рассказы-описания, стихотворения. </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 xml:space="preserve">Ориентировка в литературоведческих понятиях: </w:t>
      </w:r>
    </w:p>
    <w:p>
      <w:pPr>
        <w:pStyle w:val="Normal"/>
        <w:spacing w:lineRule="atLeast" w:line="10"/>
        <w:ind w:right="283" w:firstLine="284"/>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pPr>
        <w:pStyle w:val="Normal"/>
        <w:spacing w:lineRule="atLeast" w:line="10"/>
        <w:ind w:right="283" w:firstLine="284"/>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присказка, зачин, диалог, произведение. </w:t>
      </w:r>
    </w:p>
    <w:p>
      <w:pPr>
        <w:pStyle w:val="Normal"/>
        <w:spacing w:lineRule="atLeast" w:line="10"/>
        <w:ind w:right="283" w:firstLine="284"/>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герой (персонаж), гласный и второстепенный герой, портрет героя, пейзаж. </w:t>
      </w:r>
    </w:p>
    <w:p>
      <w:pPr>
        <w:pStyle w:val="Normal"/>
        <w:spacing w:lineRule="atLeast" w:line="10"/>
        <w:ind w:right="283" w:firstLine="284"/>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стихотворение, рифма, строка, строфа.</w:t>
      </w:r>
    </w:p>
    <w:p>
      <w:pPr>
        <w:pStyle w:val="Normal"/>
        <w:spacing w:lineRule="atLeast" w:line="10"/>
        <w:ind w:right="283" w:firstLine="284"/>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средства выразительности (логическая пауза, темп, ритм). </w:t>
      </w:r>
    </w:p>
    <w:p>
      <w:pPr>
        <w:pStyle w:val="Normal"/>
        <w:spacing w:lineRule="atLeast" w:line="10"/>
        <w:ind w:right="283" w:firstLine="284"/>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элементы книги: переплёт, обложка, форзац, титульный лист, оглавление, предисловие, послесловие. </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pPr>
        <w:pStyle w:val="Normal"/>
        <w:spacing w:lineRule="atLeast" w:line="10"/>
        <w:ind w:right="283" w:firstLine="284"/>
        <w:rPr>
          <w:rFonts w:ascii="Times New Roman" w:hAnsi="Times New Roman" w:cs="Times New Roman"/>
          <w:sz w:val="24"/>
          <w:szCs w:val="24"/>
        </w:rPr>
      </w:pPr>
      <w:r>
        <w:rPr>
          <w:rFonts w:cs="Times New Roman" w:ascii="Times New Roman" w:hAnsi="Times New Roman"/>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pPr>
        <w:pStyle w:val="Normal"/>
        <w:spacing w:lineRule="atLeast" w:line="10"/>
        <w:ind w:right="283"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Критерии оценки</w:t>
      </w:r>
    </w:p>
    <w:p>
      <w:pPr>
        <w:pStyle w:val="Normal"/>
        <w:shd w:val="clear" w:color="auto" w:fill="FFFFFF"/>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навыков  чтения  проводится  на  основе  повседневных  наблюдений  зачтением и пониманием прочитанного по текстам учебника.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выставляется  на  основе  специального  опроса  по  чтению,  пересказу  или комбинированного опроса.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Текущая  проверка  и  оценка  знаний  может  также  проводиться  с  целью  выявления отдельных умений и навыков по чтению.</w:t>
      </w:r>
    </w:p>
    <w:p>
      <w:pPr>
        <w:pStyle w:val="Normal"/>
        <w:spacing w:lineRule="atLeast" w:line="10"/>
        <w:ind w:right="283"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10"/>
        <w:ind w:right="283" w:hanging="0"/>
        <w:jc w:val="center"/>
        <w:rPr>
          <w:rFonts w:ascii="Times New Roman" w:hAnsi="Times New Roman" w:cs="Times New Roman"/>
          <w:b/>
          <w:b/>
          <w:sz w:val="24"/>
          <w:szCs w:val="24"/>
        </w:rPr>
      </w:pPr>
      <w:r>
        <w:rPr>
          <w:rFonts w:cs="Times New Roman" w:ascii="Times New Roman" w:hAnsi="Times New Roman"/>
          <w:b/>
          <w:sz w:val="24"/>
          <w:szCs w:val="24"/>
        </w:rPr>
        <w:t>Требования к уровню подготовки учащихся</w:t>
      </w:r>
    </w:p>
    <w:tbl>
      <w:tblPr>
        <w:tblStyle w:val="a3"/>
        <w:tblW w:w="9771" w:type="dxa"/>
        <w:jc w:val="left"/>
        <w:tblInd w:w="0" w:type="dxa"/>
        <w:tblCellMar>
          <w:top w:w="0" w:type="dxa"/>
          <w:left w:w="108" w:type="dxa"/>
          <w:bottom w:w="0" w:type="dxa"/>
          <w:right w:w="108" w:type="dxa"/>
        </w:tblCellMar>
        <w:tblLook w:noVBand="1" w:val="04a0" w:noHBand="0" w:lastColumn="0" w:firstColumn="1" w:lastRow="0" w:firstRow="1"/>
      </w:tblPr>
      <w:tblGrid>
        <w:gridCol w:w="4885"/>
        <w:gridCol w:w="4885"/>
      </w:tblGrid>
      <w:tr>
        <w:trPr/>
        <w:tc>
          <w:tcPr>
            <w:tcW w:w="4885" w:type="dxa"/>
            <w:tcBorders/>
          </w:tcPr>
          <w:p>
            <w:pPr>
              <w:pStyle w:val="Normal"/>
              <w:spacing w:lineRule="atLeast" w:line="10" w:before="0" w:after="0"/>
              <w:ind w:right="283" w:hanging="0"/>
              <w:jc w:val="center"/>
              <w:rPr>
                <w:rFonts w:ascii="Times New Roman" w:hAnsi="Times New Roman" w:cs="Times New Roman"/>
                <w:sz w:val="24"/>
                <w:szCs w:val="24"/>
              </w:rPr>
            </w:pPr>
            <w:r>
              <w:rPr>
                <w:rFonts w:cs="Times New Roman" w:ascii="Times New Roman" w:hAnsi="Times New Roman"/>
                <w:sz w:val="24"/>
                <w:szCs w:val="24"/>
              </w:rPr>
              <w:t>уметь</w:t>
            </w:r>
          </w:p>
        </w:tc>
        <w:tc>
          <w:tcPr>
            <w:tcW w:w="4885" w:type="dxa"/>
            <w:tcBorders/>
          </w:tcPr>
          <w:p>
            <w:pPr>
              <w:pStyle w:val="Normal"/>
              <w:spacing w:lineRule="atLeast" w:line="10" w:before="0" w:after="0"/>
              <w:ind w:right="283" w:hanging="0"/>
              <w:jc w:val="center"/>
              <w:rPr>
                <w:rFonts w:ascii="Times New Roman" w:hAnsi="Times New Roman" w:cs="Times New Roman"/>
                <w:sz w:val="24"/>
                <w:szCs w:val="24"/>
              </w:rPr>
            </w:pPr>
            <w:r>
              <w:rPr>
                <w:rFonts w:cs="Times New Roman" w:ascii="Times New Roman" w:hAnsi="Times New Roman"/>
                <w:sz w:val="24"/>
                <w:szCs w:val="24"/>
              </w:rPr>
              <w:t>знать</w:t>
            </w:r>
          </w:p>
        </w:tc>
      </w:tr>
      <w:tr>
        <w:trPr>
          <w:trHeight w:val="4036" w:hRule="atLeast"/>
        </w:trPr>
        <w:tc>
          <w:tcPr>
            <w:tcW w:w="4885" w:type="dxa"/>
            <w:tcBorders/>
          </w:tcPr>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Осознанно, правильно, выразительно читать вслух целыми словами 90 - 110 слов в минуту.</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Выбирая соответствующую содержанию и смыслу текста интонацию (паузы, логическое ударение, тон голоса), читать диалоги по ролям.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Отвечать на вопросы учителя.</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Пересказывать текст по плану с помощью учителя, несложные по содержанию тексты самостоятельно.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Читать «про себя» с выполнением заданий.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Выделять с помощью учителя главную мысль художественного произведения, высказывать отношение к поступкам героев.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Выбирать слова и выражения, характеризующие героев, события, картины природы.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Делить текст на части с помощью учителя.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Озаглавливать части текста и составлять с помощью учителя план в форме повествовательных и вопросительных предложений. </w:t>
            </w:r>
          </w:p>
          <w:p>
            <w:pPr>
              <w:pStyle w:val="ListParagraph"/>
              <w:numPr>
                <w:ilvl w:val="0"/>
                <w:numId w:val="2"/>
              </w:numPr>
              <w:spacing w:lineRule="atLeast" w:line="10" w:before="0" w:after="0"/>
              <w:ind w:left="31" w:right="283" w:hanging="0"/>
              <w:contextualSpacing/>
              <w:rPr>
                <w:rFonts w:ascii="Times New Roman" w:hAnsi="Times New Roman" w:cs="Times New Roman"/>
                <w:sz w:val="24"/>
                <w:szCs w:val="24"/>
              </w:rPr>
            </w:pPr>
            <w:r>
              <w:rPr>
                <w:rFonts w:cs="Times New Roman" w:ascii="Times New Roman" w:hAnsi="Times New Roman"/>
                <w:sz w:val="24"/>
                <w:szCs w:val="24"/>
              </w:rPr>
              <w:t xml:space="preserve">Пересказывать по плану. </w:t>
            </w:r>
          </w:p>
          <w:p>
            <w:pPr>
              <w:pStyle w:val="Normal"/>
              <w:spacing w:lineRule="atLeast" w:line="10" w:before="0" w:after="0"/>
              <w:ind w:right="283" w:hanging="0"/>
              <w:rPr>
                <w:rFonts w:ascii="Times New Roman" w:hAnsi="Times New Roman" w:cs="Times New Roman"/>
                <w:sz w:val="24"/>
                <w:szCs w:val="24"/>
              </w:rPr>
            </w:pPr>
            <w:r>
              <w:rPr>
                <w:rFonts w:cs="Times New Roman" w:ascii="Times New Roman" w:hAnsi="Times New Roman"/>
                <w:sz w:val="24"/>
                <w:szCs w:val="24"/>
              </w:rPr>
              <w:t xml:space="preserve">Самостоятельно читать несложные рассказы с выполнением различных заданий учителя: найти ответ на поставленный вопрос, подготовиться к пересказу, выразительному чтению. </w:t>
            </w:r>
          </w:p>
          <w:p>
            <w:pPr>
              <w:pStyle w:val="Normal"/>
              <w:spacing w:lineRule="atLeast" w:line="10" w:before="0" w:after="0"/>
              <w:ind w:right="283" w:hanging="0"/>
              <w:rPr>
                <w:rFonts w:ascii="Times New Roman" w:hAnsi="Times New Roman" w:cs="Times New Roman"/>
                <w:sz w:val="24"/>
                <w:szCs w:val="24"/>
              </w:rPr>
            </w:pPr>
            <w:r>
              <w:rPr>
                <w:rFonts w:cs="Times New Roman" w:ascii="Times New Roman" w:hAnsi="Times New Roman"/>
                <w:sz w:val="24"/>
                <w:szCs w:val="24"/>
              </w:rPr>
              <w:t>Навыки чтения:</w:t>
            </w:r>
          </w:p>
          <w:p>
            <w:pPr>
              <w:pStyle w:val="ListParagraph"/>
              <w:numPr>
                <w:ilvl w:val="0"/>
                <w:numId w:val="3"/>
              </w:numPr>
              <w:spacing w:lineRule="atLeast" w:line="10" w:before="0" w:after="0"/>
              <w:ind w:left="173" w:right="283" w:hanging="0"/>
              <w:contextualSpacing/>
              <w:rPr>
                <w:rFonts w:ascii="Times New Roman" w:hAnsi="Times New Roman" w:cs="Times New Roman"/>
                <w:sz w:val="24"/>
                <w:szCs w:val="24"/>
              </w:rPr>
            </w:pPr>
            <w:r>
              <w:rPr>
                <w:rFonts w:cs="Times New Roman" w:ascii="Times New Roman" w:hAnsi="Times New Roman"/>
                <w:sz w:val="24"/>
                <w:szCs w:val="24"/>
              </w:rPr>
              <w:t xml:space="preserve">Совершенствование техники чтения, соблюдение логических пауз, не совпадающих со знаками препинания. </w:t>
            </w:r>
          </w:p>
          <w:p>
            <w:pPr>
              <w:pStyle w:val="ListParagraph"/>
              <w:numPr>
                <w:ilvl w:val="0"/>
                <w:numId w:val="3"/>
              </w:numPr>
              <w:spacing w:lineRule="atLeast" w:line="10" w:before="0" w:after="0"/>
              <w:ind w:left="173" w:right="283" w:hanging="0"/>
              <w:contextualSpacing/>
              <w:rPr>
                <w:rFonts w:ascii="Times New Roman" w:hAnsi="Times New Roman" w:cs="Times New Roman"/>
                <w:sz w:val="24"/>
                <w:szCs w:val="24"/>
              </w:rPr>
            </w:pPr>
            <w:r>
              <w:rPr>
                <w:rFonts w:cs="Times New Roman" w:ascii="Times New Roman" w:hAnsi="Times New Roman"/>
                <w:sz w:val="24"/>
                <w:szCs w:val="24"/>
              </w:rPr>
              <w:t xml:space="preserve">Выделение главной мысли произведения. </w:t>
            </w:r>
          </w:p>
          <w:p>
            <w:pPr>
              <w:pStyle w:val="ListParagraph"/>
              <w:numPr>
                <w:ilvl w:val="0"/>
                <w:numId w:val="3"/>
              </w:numPr>
              <w:spacing w:lineRule="atLeast" w:line="10" w:before="0" w:after="0"/>
              <w:ind w:left="173" w:right="283" w:hanging="0"/>
              <w:contextualSpacing/>
              <w:rPr>
                <w:rFonts w:ascii="Times New Roman" w:hAnsi="Times New Roman" w:cs="Times New Roman"/>
                <w:sz w:val="24"/>
                <w:szCs w:val="24"/>
              </w:rPr>
            </w:pPr>
            <w:r>
              <w:rPr>
                <w:rFonts w:cs="Times New Roman" w:ascii="Times New Roman" w:hAnsi="Times New Roman"/>
                <w:sz w:val="24"/>
                <w:szCs w:val="24"/>
              </w:rPr>
              <w:t xml:space="preserve">Называние главных действующих лиц, описание их внешности, характеристика их поступков, подтверждение своего заключения словами текста. </w:t>
            </w:r>
          </w:p>
          <w:p>
            <w:pPr>
              <w:pStyle w:val="ListParagraph"/>
              <w:numPr>
                <w:ilvl w:val="0"/>
                <w:numId w:val="3"/>
              </w:numPr>
              <w:spacing w:lineRule="atLeast" w:line="10" w:before="0" w:after="0"/>
              <w:ind w:left="173" w:right="283" w:hanging="0"/>
              <w:contextualSpacing/>
              <w:rPr>
                <w:rFonts w:ascii="Times New Roman" w:hAnsi="Times New Roman" w:cs="Times New Roman"/>
                <w:sz w:val="24"/>
                <w:szCs w:val="24"/>
              </w:rPr>
            </w:pPr>
            <w:r>
              <w:rPr>
                <w:rFonts w:cs="Times New Roman" w:ascii="Times New Roman" w:hAnsi="Times New Roman"/>
                <w:sz w:val="24"/>
                <w:szCs w:val="24"/>
              </w:rPr>
              <w:t xml:space="preserve">Составление характеристики героя с помощью учителя. </w:t>
            </w:r>
          </w:p>
          <w:p>
            <w:pPr>
              <w:pStyle w:val="ListParagraph"/>
              <w:numPr>
                <w:ilvl w:val="0"/>
                <w:numId w:val="3"/>
              </w:numPr>
              <w:spacing w:lineRule="atLeast" w:line="10" w:before="0" w:after="0"/>
              <w:ind w:left="173" w:right="283" w:hanging="0"/>
              <w:contextualSpacing/>
              <w:rPr>
                <w:rFonts w:ascii="Times New Roman" w:hAnsi="Times New Roman" w:cs="Times New Roman"/>
                <w:sz w:val="24"/>
                <w:szCs w:val="24"/>
              </w:rPr>
            </w:pPr>
            <w:r>
              <w:rPr>
                <w:rFonts w:cs="Times New Roman" w:ascii="Times New Roman" w:hAnsi="Times New Roman"/>
                <w:sz w:val="24"/>
                <w:szCs w:val="24"/>
              </w:rPr>
              <w:t xml:space="preserve">Деление прочитанного на части, составление плана. </w:t>
            </w:r>
          </w:p>
          <w:p>
            <w:pPr>
              <w:pStyle w:val="ListParagraph"/>
              <w:numPr>
                <w:ilvl w:val="0"/>
                <w:numId w:val="3"/>
              </w:numPr>
              <w:spacing w:lineRule="atLeast" w:line="10" w:before="0" w:after="0"/>
              <w:ind w:left="173" w:right="283" w:hanging="0"/>
              <w:contextualSpacing/>
              <w:rPr>
                <w:rFonts w:ascii="Times New Roman" w:hAnsi="Times New Roman" w:cs="Times New Roman"/>
                <w:sz w:val="24"/>
                <w:szCs w:val="24"/>
              </w:rPr>
            </w:pPr>
            <w:r>
              <w:rPr>
                <w:rFonts w:cs="Times New Roman" w:ascii="Times New Roman" w:hAnsi="Times New Roman"/>
                <w:sz w:val="24"/>
                <w:szCs w:val="24"/>
              </w:rPr>
              <w:t xml:space="preserve">Подробный и краткий пересказ прочитанного. </w:t>
            </w:r>
          </w:p>
        </w:tc>
        <w:tc>
          <w:tcPr>
            <w:tcW w:w="4885" w:type="dxa"/>
            <w:tcBorders/>
          </w:tcPr>
          <w:p>
            <w:pPr>
              <w:pStyle w:val="ListParagraph"/>
              <w:numPr>
                <w:ilvl w:val="0"/>
                <w:numId w:val="3"/>
              </w:numPr>
              <w:spacing w:lineRule="atLeast" w:line="10" w:before="0" w:after="0"/>
              <w:ind w:left="110" w:right="283" w:hanging="0"/>
              <w:contextualSpacing/>
              <w:rPr>
                <w:rFonts w:ascii="Times New Roman" w:hAnsi="Times New Roman" w:cs="Times New Roman"/>
                <w:sz w:val="24"/>
                <w:szCs w:val="24"/>
              </w:rPr>
            </w:pPr>
            <w:r>
              <w:rPr>
                <w:rFonts w:cs="Times New Roman" w:ascii="Times New Roman" w:hAnsi="Times New Roman"/>
                <w:sz w:val="24"/>
                <w:szCs w:val="24"/>
              </w:rPr>
              <w:t>краткие сведения о писателях и поэтах;</w:t>
            </w:r>
          </w:p>
          <w:p>
            <w:pPr>
              <w:pStyle w:val="ListParagraph"/>
              <w:numPr>
                <w:ilvl w:val="0"/>
                <w:numId w:val="3"/>
              </w:numPr>
              <w:spacing w:lineRule="atLeast" w:line="10" w:before="0" w:after="0"/>
              <w:ind w:left="110" w:right="283" w:hanging="0"/>
              <w:contextualSpacing/>
              <w:rPr>
                <w:rFonts w:ascii="Times New Roman" w:hAnsi="Times New Roman" w:cs="Times New Roman"/>
                <w:sz w:val="24"/>
                <w:szCs w:val="24"/>
              </w:rPr>
            </w:pPr>
            <w:r>
              <w:rPr>
                <w:rFonts w:cs="Times New Roman" w:ascii="Times New Roman" w:hAnsi="Times New Roman"/>
                <w:sz w:val="24"/>
                <w:szCs w:val="24"/>
              </w:rPr>
              <w:t>наизусть 6-10 стихотворений.</w:t>
            </w:r>
          </w:p>
        </w:tc>
      </w:tr>
    </w:tbl>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0" w:name="_GoBack"/>
      <w:bookmarkStart w:id="1" w:name="_GoBack"/>
      <w:bookmarkEnd w:id="1"/>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71" w:before="0" w:after="3"/>
        <w:ind w:right="5378" w:hanging="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color w:val="000000"/>
          <w:sz w:val="28"/>
          <w:szCs w:val="28"/>
          <w:lang w:eastAsia="ru-RU"/>
        </w:rPr>
        <w:t>Календарно-тематическое планирование</w:t>
      </w:r>
    </w:p>
    <w:p>
      <w:pPr>
        <w:pStyle w:val="Normal"/>
        <w:spacing w:before="0" w:after="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199" w:type="dxa"/>
        <w:jc w:val="left"/>
        <w:tblInd w:w="-855" w:type="dxa"/>
        <w:tblCellMar>
          <w:top w:w="8" w:type="dxa"/>
          <w:left w:w="112" w:type="dxa"/>
          <w:bottom w:w="0" w:type="dxa"/>
          <w:right w:w="77" w:type="dxa"/>
        </w:tblCellMar>
        <w:tblLook w:noVBand="1" w:val="04a0" w:noHBand="0" w:lastColumn="0" w:firstColumn="1" w:lastRow="0" w:firstRow="1"/>
      </w:tblPr>
      <w:tblGrid>
        <w:gridCol w:w="851"/>
        <w:gridCol w:w="2267"/>
        <w:gridCol w:w="1702"/>
        <w:gridCol w:w="2976"/>
        <w:gridCol w:w="2269"/>
        <w:gridCol w:w="1133"/>
      </w:tblGrid>
      <w:tr>
        <w:trPr>
          <w:trHeight w:val="1520"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6"/>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урока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Тема урока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Тип урока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Times New Roman" w:hAnsi="Times New Roman" w:cs="Times New Roman"/>
                <w:color w:val="000000"/>
                <w:sz w:val="24"/>
              </w:rPr>
            </w:pPr>
            <w:r>
              <w:rPr>
                <w:rFonts w:eastAsia="Times New Roman" w:cs="Times New Roman" w:ascii="Times New Roman" w:hAnsi="Times New Roman"/>
                <w:color w:val="000000"/>
                <w:sz w:val="24"/>
                <w:lang w:eastAsia="ru-RU"/>
              </w:rPr>
              <w:t>Планируемые результаты (знать /уметь)</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w:t>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дата </w:t>
            </w:r>
          </w:p>
        </w:tc>
      </w:tr>
      <w:tr>
        <w:trPr>
          <w:trHeight w:val="2500"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Устное народное творчество. Сказки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64"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сказка, разные виды сказок. Знать жанры УНТ Уметь объяснять смысл пословиц, уметь применять их в своей речи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6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49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3-4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Русская народная сказка «Волшебное кольцо»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сказка содержание сказки. Уметь отличать литературную сказку от народной.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сказку на примерах сказки, как наказывается зло и торжествует добро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Пословицы и поговорки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пословицы и поговорки, уметь применять их в быту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562"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Контрольная работа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контроля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84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7,8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Баллады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3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баллада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Уметь выразительно  читать</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w:t>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199" w:type="dxa"/>
        <w:jc w:val="left"/>
        <w:tblInd w:w="-855" w:type="dxa"/>
        <w:tblCellMar>
          <w:top w:w="8" w:type="dxa"/>
          <w:left w:w="112" w:type="dxa"/>
          <w:bottom w:w="0" w:type="dxa"/>
          <w:right w:w="59" w:type="dxa"/>
        </w:tblCellMar>
        <w:tblLook w:noVBand="1" w:val="04a0" w:noHBand="0" w:lastColumn="0" w:firstColumn="1" w:lastRow="0" w:firstRow="1"/>
      </w:tblPr>
      <w:tblGrid>
        <w:gridCol w:w="839"/>
        <w:gridCol w:w="2279"/>
        <w:gridCol w:w="1702"/>
        <w:gridCol w:w="2976"/>
        <w:gridCol w:w="2269"/>
        <w:gridCol w:w="1133"/>
      </w:tblGrid>
      <w:tr>
        <w:trPr>
          <w:trHeight w:val="2500" w:hRule="atLeast"/>
        </w:trPr>
        <w:tc>
          <w:tcPr>
            <w:tcW w:w="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2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баллады, анализировать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6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внимания, фонематического слуха, правильного произношения. 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9,10 </w:t>
            </w:r>
          </w:p>
        </w:tc>
        <w:tc>
          <w:tcPr>
            <w:tcW w:w="22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В.А. Жуковский «Перчатка»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4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баллада Знать, что такое эпитет, метафора (слове в переносном значении), сравнении.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произведение сказки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 </w:t>
            </w:r>
          </w:p>
        </w:tc>
        <w:tc>
          <w:tcPr>
            <w:tcW w:w="22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И.З.Суриков «Нашла коса на камень»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баллада Умение выразительно и осмысленно читать произведение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391" w:hRule="atLeast"/>
        </w:trPr>
        <w:tc>
          <w:tcPr>
            <w:tcW w:w="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 </w:t>
            </w:r>
          </w:p>
        </w:tc>
        <w:tc>
          <w:tcPr>
            <w:tcW w:w="22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Былины. Проверка техники чтения.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былина Умение пересказывать былины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13,14 </w:t>
            </w:r>
          </w:p>
        </w:tc>
        <w:tc>
          <w:tcPr>
            <w:tcW w:w="22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Былина «Садко»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былина Уметь выразительно и осмысленно читать произведение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199" w:type="dxa"/>
        <w:jc w:val="left"/>
        <w:tblInd w:w="-855" w:type="dxa"/>
        <w:tblCellMar>
          <w:top w:w="8" w:type="dxa"/>
          <w:left w:w="112" w:type="dxa"/>
          <w:bottom w:w="0" w:type="dxa"/>
          <w:right w:w="78" w:type="dxa"/>
        </w:tblCellMar>
        <w:tblLook w:noVBand="1" w:val="04a0" w:noHBand="0" w:lastColumn="0" w:firstColumn="1" w:lastRow="0" w:firstRow="1"/>
      </w:tblPr>
      <w:tblGrid>
        <w:gridCol w:w="851"/>
        <w:gridCol w:w="2267"/>
        <w:gridCol w:w="1702"/>
        <w:gridCol w:w="2976"/>
        <w:gridCol w:w="2269"/>
        <w:gridCol w:w="1133"/>
      </w:tblGrid>
      <w:tr>
        <w:trPr>
          <w:trHeight w:val="1398"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15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Внеклассное чтение сказок и былин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былин Уметь выразительно и осмысленно читать произведение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16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Александр Сергеевич Пушкин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66" w:before="0" w:after="1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основные сведения о жизни писателя  Уметь выразительно и осмысленно читать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595"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17-18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М.Я. Басин «Публичное испытание»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рассказ Уметь отвечать на вопросы по тексту и задавать собственные вопросы по содержанию, уметь определять главную мысль и позицию (настроение, чувства) автора, выражать собственное впечатление от прочитанного. Уметь выразительно и осмысленно читать произведение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6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мышления, речи, эмоционально – волевой сферы  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390"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19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И.И. Пущин Записки о Пушкине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рассказ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84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20,21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А.С.Пушкин</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«Памятник», «В Сибирь»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Урок сообщения новых знаний</w:t>
            </w:r>
          </w:p>
        </w:tc>
        <w:tc>
          <w:tcPr>
            <w:tcW w:w="2976"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стихотворение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читать </w:t>
            </w:r>
          </w:p>
        </w:tc>
        <w:tc>
          <w:tcPr>
            <w:tcW w:w="22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Коррекция внимания, памяти, мышления, речи, эмоционально – волевой сферы</w:t>
            </w:r>
          </w:p>
        </w:tc>
        <w:tc>
          <w:tcPr>
            <w:tcW w:w="113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83" w:type="dxa"/>
        </w:tblCellMar>
        <w:tblLook w:noVBand="1" w:val="04a0" w:noHBand="0" w:lastColumn="0" w:firstColumn="1" w:lastRow="0" w:firstRow="1"/>
      </w:tblPr>
      <w:tblGrid>
        <w:gridCol w:w="836"/>
        <w:gridCol w:w="2164"/>
        <w:gridCol w:w="1699"/>
        <w:gridCol w:w="2873"/>
        <w:gridCol w:w="2613"/>
        <w:gridCol w:w="730"/>
      </w:tblGrid>
      <w:tr>
        <w:trPr>
          <w:trHeight w:val="4430" w:hRule="atLeast"/>
        </w:trPr>
        <w:tc>
          <w:tcPr>
            <w:tcW w:w="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22 </w:t>
            </w:r>
          </w:p>
        </w:tc>
        <w:tc>
          <w:tcPr>
            <w:tcW w:w="216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А.С. Пушкин «Зимнее утро» </w:t>
            </w:r>
          </w:p>
        </w:tc>
        <w:tc>
          <w:tcPr>
            <w:tcW w:w="169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873"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стихотворение </w:t>
            </w:r>
          </w:p>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эпитет, метафора (слове в переносном значении), сравнении. </w:t>
            </w:r>
          </w:p>
          <w:p>
            <w:pPr>
              <w:pStyle w:val="Normal"/>
              <w:spacing w:lineRule="auto" w:line="244"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отвечать на вопросы по тексту и задавать собственные вопросы по содержанию, уметь определять главную мысль и позицию (настроение, чувства) автора, выражать собственное впечатление от прочитанного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4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824" w:hRule="atLeast"/>
        </w:trPr>
        <w:tc>
          <w:tcPr>
            <w:tcW w:w="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23,24 </w:t>
            </w:r>
          </w:p>
        </w:tc>
        <w:tc>
          <w:tcPr>
            <w:tcW w:w="216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Сочинение </w:t>
            </w:r>
          </w:p>
          <w:p>
            <w:pPr>
              <w:pStyle w:val="Normal"/>
              <w:spacing w:lineRule="auto" w:line="259" w:before="0" w:after="1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«Солнечное зимнее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утро» </w:t>
            </w:r>
          </w:p>
        </w:tc>
        <w:tc>
          <w:tcPr>
            <w:tcW w:w="169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формирования и закрепления знаний и умений </w:t>
            </w:r>
          </w:p>
        </w:tc>
        <w:tc>
          <w:tcPr>
            <w:tcW w:w="287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9"/>
              <w:rPr>
                <w:rFonts w:ascii="Times New Roman" w:hAnsi="Times New Roman" w:cs="Times New Roman"/>
                <w:color w:val="000000"/>
                <w:sz w:val="24"/>
              </w:rPr>
            </w:pPr>
            <w:r>
              <w:rPr>
                <w:rFonts w:eastAsia="Times New Roman" w:cs="Times New Roman" w:ascii="Times New Roman" w:hAnsi="Times New Roman"/>
                <w:color w:val="000000"/>
                <w:sz w:val="24"/>
                <w:lang w:eastAsia="ru-RU"/>
              </w:rPr>
              <w:t>Знать  композицию сочиненияописания .</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текст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сочинения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письменной речи </w:t>
            </w:r>
          </w:p>
        </w:tc>
        <w:tc>
          <w:tcPr>
            <w:tcW w:w="7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945" w:hRule="atLeast"/>
        </w:trPr>
        <w:tc>
          <w:tcPr>
            <w:tcW w:w="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25 </w:t>
            </w:r>
          </w:p>
        </w:tc>
        <w:tc>
          <w:tcPr>
            <w:tcW w:w="216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И.И.Пущину</w:t>
            </w:r>
          </w:p>
        </w:tc>
        <w:tc>
          <w:tcPr>
            <w:tcW w:w="169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873"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особенности стихотворения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 </w:t>
            </w:r>
            <w:r>
              <w:rPr>
                <w:rFonts w:eastAsia="Times New Roman" w:cs="Times New Roman" w:ascii="Times New Roman" w:hAnsi="Times New Roman"/>
                <w:color w:val="000000"/>
                <w:sz w:val="24"/>
                <w:lang w:eastAsia="ru-RU"/>
              </w:rPr>
              <w:t xml:space="preserve">Уметь выразительно и осознанно читать произведение, находить основную мысль </w:t>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w:t>
            </w:r>
          </w:p>
        </w:tc>
        <w:tc>
          <w:tcPr>
            <w:tcW w:w="7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85" w:type="dxa"/>
        </w:tblCellMar>
        <w:tblLook w:noVBand="1" w:val="04a0" w:noHBand="0" w:lastColumn="0" w:firstColumn="1" w:lastRow="0" w:firstRow="1"/>
      </w:tblPr>
      <w:tblGrid>
        <w:gridCol w:w="851"/>
        <w:gridCol w:w="2126"/>
        <w:gridCol w:w="1701"/>
        <w:gridCol w:w="2835"/>
        <w:gridCol w:w="2693"/>
        <w:gridCol w:w="709"/>
      </w:tblGrid>
      <w:tr>
        <w:trPr>
          <w:trHeight w:val="84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7"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26,27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А.С.Пушкин «19 октября 1927» «Няне» </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осознанно читать стихотворение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390"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28,29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51"/>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А.С.Пушкин «На холмах», «Сожжённое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письмо», «Я Вас любил» </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осознанно читать стихотворение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49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30,31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А.С.Пушкин Сказка о </w:t>
            </w:r>
          </w:p>
          <w:p>
            <w:pPr>
              <w:pStyle w:val="Normal"/>
              <w:spacing w:lineRule="auto" w:line="259" w:before="0" w:after="27"/>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Попе и о работнике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Балде</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эпитет, метафора (слове в переносном значении), сравнении.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читать, находить основную мысль Умение выразительно и осознанно читать сказку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602"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32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А.С.Пушкин Сказка о Попе и о работнике Балде. Контрольная работа. </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эпитет, метафора (слове в переносном значении), сравнении.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читать, находить основную мысль Знать содержание произведения Уметь выразительно и осознанно читать сказку, уметь составлять характеристику героев с помощью учителя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6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мышления, речи, эмоционально – волевой сферы  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91" w:type="dxa"/>
        </w:tblCellMar>
        <w:tblLook w:noVBand="1" w:val="04a0" w:noHBand="0" w:lastColumn="0" w:firstColumn="1" w:lastRow="0" w:firstRow="1"/>
      </w:tblPr>
      <w:tblGrid>
        <w:gridCol w:w="849"/>
        <w:gridCol w:w="2113"/>
        <w:gridCol w:w="1858"/>
        <w:gridCol w:w="2694"/>
        <w:gridCol w:w="2692"/>
        <w:gridCol w:w="709"/>
      </w:tblGrid>
      <w:tr>
        <w:trPr>
          <w:trHeight w:val="1398" w:hRule="atLeast"/>
        </w:trPr>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33 </w:t>
            </w:r>
          </w:p>
        </w:tc>
        <w:tc>
          <w:tcPr>
            <w:tcW w:w="21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Обобщённый урок по творчеству А.С.Пушкина</w:t>
            </w:r>
          </w:p>
        </w:tc>
        <w:tc>
          <w:tcPr>
            <w:tcW w:w="185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систематизации и </w:t>
            </w:r>
          </w:p>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обобщения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отвечать на вопросы </w:t>
            </w:r>
          </w:p>
        </w:tc>
        <w:tc>
          <w:tcPr>
            <w:tcW w:w="269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памяти, связной речи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048" w:hRule="atLeast"/>
        </w:trPr>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34 </w:t>
            </w:r>
          </w:p>
        </w:tc>
        <w:tc>
          <w:tcPr>
            <w:tcW w:w="2113"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5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Внеклассное чтение по сказкам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А.С.Пушкина</w:t>
            </w:r>
          </w:p>
        </w:tc>
        <w:tc>
          <w:tcPr>
            <w:tcW w:w="185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сказки </w:t>
            </w:r>
          </w:p>
        </w:tc>
        <w:tc>
          <w:tcPr>
            <w:tcW w:w="269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формирования положительных качеств личности. Привитие интереса к  чтению, расширение кругозора учащихся. Формирование  читательской самостоятельности.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35 </w:t>
            </w:r>
          </w:p>
        </w:tc>
        <w:tc>
          <w:tcPr>
            <w:tcW w:w="21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Михаил Юрьевич Лермонтов </w:t>
            </w:r>
          </w:p>
        </w:tc>
        <w:tc>
          <w:tcPr>
            <w:tcW w:w="185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поэта Умение выразительно и осмысленно читать стихотворение </w:t>
            </w:r>
          </w:p>
        </w:tc>
        <w:tc>
          <w:tcPr>
            <w:tcW w:w="2692"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938" w:hRule="atLeast"/>
        </w:trPr>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36,37 </w:t>
            </w:r>
          </w:p>
        </w:tc>
        <w:tc>
          <w:tcPr>
            <w:tcW w:w="21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М.Ю. Лермонтов «Смерть поэта» </w:t>
            </w:r>
          </w:p>
        </w:tc>
        <w:tc>
          <w:tcPr>
            <w:tcW w:w="1858"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37"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обобщения 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систематизации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стихотворение </w:t>
            </w:r>
          </w:p>
        </w:tc>
        <w:tc>
          <w:tcPr>
            <w:tcW w:w="2692"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843" w:hRule="atLeast"/>
        </w:trPr>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38,39 </w:t>
            </w:r>
          </w:p>
        </w:tc>
        <w:tc>
          <w:tcPr>
            <w:tcW w:w="21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М.Ю. Лермонтов «Родина» </w:t>
            </w:r>
          </w:p>
        </w:tc>
        <w:tc>
          <w:tcPr>
            <w:tcW w:w="185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w:t>
            </w:r>
          </w:p>
        </w:tc>
        <w:tc>
          <w:tcPr>
            <w:tcW w:w="269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64" w:type="dxa"/>
        </w:tblCellMar>
        <w:tblLook w:noVBand="1" w:val="04a0" w:noHBand="0" w:lastColumn="0" w:firstColumn="1" w:lastRow="0" w:firstRow="1"/>
      </w:tblPr>
      <w:tblGrid>
        <w:gridCol w:w="851"/>
        <w:gridCol w:w="2126"/>
        <w:gridCol w:w="1842"/>
        <w:gridCol w:w="2694"/>
        <w:gridCol w:w="2693"/>
        <w:gridCol w:w="709"/>
      </w:tblGrid>
      <w:tr>
        <w:trPr>
          <w:trHeight w:val="1398"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осмысленно читать стихотворение вопросы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40,41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М.Ю. Лермонтов «Парус»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осознанно читать стихотворение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совершенствования техники чтения.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42,43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М.Ю. Лермонтов «Сосна»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стихотворение, находить художественные средства выразительности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82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44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Песня про царя Ивана Васильевича, молодого опричника и удалого купца Калашникова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83"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произведений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произведение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Коррекция совершенствования техники чтения.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45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Песня про царя Ивана Васильевича, молодого опричника и удалого купца Калашникова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песня. Уметь отвечать на вопросы по тексту и задавать собственные вопросы по содержанию, уметь определять главную мысль и позицию (настроение, чувства) автора, выражать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78" w:type="dxa"/>
        </w:tblCellMar>
        <w:tblLook w:noVBand="1" w:val="04a0" w:noHBand="0" w:lastColumn="0" w:firstColumn="1" w:lastRow="0" w:firstRow="1"/>
      </w:tblPr>
      <w:tblGrid>
        <w:gridCol w:w="851"/>
        <w:gridCol w:w="2126"/>
        <w:gridCol w:w="1842"/>
        <w:gridCol w:w="2694"/>
        <w:gridCol w:w="2551"/>
        <w:gridCol w:w="851"/>
      </w:tblGrid>
      <w:tr>
        <w:trPr>
          <w:trHeight w:val="843"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собственное впечатление от прочитанного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5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7"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46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7"/>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Иван Андреевич </w:t>
            </w:r>
          </w:p>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Крылов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поэта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баснописца Уметь выразительно и осмысленно читать произведение </w:t>
            </w:r>
          </w:p>
        </w:tc>
        <w:tc>
          <w:tcPr>
            <w:tcW w:w="25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47,48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Басня «Волк на псарне»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7"/>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басню наизусть  Уметь выразительно и осмысленно читать басню, уметь отвечать на вопросы, находить художественные средства выразительности </w:t>
            </w:r>
          </w:p>
        </w:tc>
        <w:tc>
          <w:tcPr>
            <w:tcW w:w="2551"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09"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49-50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Басня «Осёл и соловей»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басня Уметь выразительно и осмысленно читать басню, уметь отвечать на вопросы </w:t>
            </w:r>
          </w:p>
        </w:tc>
        <w:tc>
          <w:tcPr>
            <w:tcW w:w="25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51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Басня «Муха и пчела»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басня Уметь выразительно и осмысленно читать басню </w:t>
            </w:r>
          </w:p>
        </w:tc>
        <w:tc>
          <w:tcPr>
            <w:tcW w:w="2551"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4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945"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52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5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Внеклассное чтение по произведениям М.Ю.Лермонтова,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И.А.Крылова</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формирования и закрепления знаний и умений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произведений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произведения, пересказывать, отвечать на вопросы </w:t>
            </w:r>
          </w:p>
        </w:tc>
        <w:tc>
          <w:tcPr>
            <w:tcW w:w="25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формирования положительных качеств личности. Привитие интереса к  чтению, расширение кругозора </w:t>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78" w:type="dxa"/>
        </w:tblCellMar>
        <w:tblLook w:noVBand="1" w:val="04a0" w:noHBand="0" w:lastColumn="0" w:firstColumn="1" w:lastRow="0" w:firstRow="1"/>
      </w:tblPr>
      <w:tblGrid>
        <w:gridCol w:w="851"/>
        <w:gridCol w:w="2125"/>
        <w:gridCol w:w="1842"/>
        <w:gridCol w:w="2693"/>
        <w:gridCol w:w="2617"/>
        <w:gridCol w:w="787"/>
      </w:tblGrid>
      <w:tr>
        <w:trPr>
          <w:trHeight w:val="1117"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1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учащихся. Формирование  читательской самостоятельности. </w:t>
            </w:r>
          </w:p>
        </w:tc>
        <w:tc>
          <w:tcPr>
            <w:tcW w:w="78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7"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53 </w:t>
            </w:r>
          </w:p>
        </w:tc>
        <w:tc>
          <w:tcPr>
            <w:tcW w:w="21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Николай Алексеевич Некрасов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отвечать на вопросы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78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4"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54-55 </w:t>
            </w:r>
          </w:p>
        </w:tc>
        <w:tc>
          <w:tcPr>
            <w:tcW w:w="21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«Размышления у парадного подъезда»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Умение выразительно и осмысленно читать произведения, отвечать на вопросы. Уметь объяснять значение отдельных выражений и слов.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61"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8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66"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56 </w:t>
            </w:r>
          </w:p>
        </w:tc>
        <w:tc>
          <w:tcPr>
            <w:tcW w:w="21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 полном разгаре»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произведения, отвечать на вопросы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78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71" w:hRule="atLeast"/>
        </w:trPr>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57-58 </w:t>
            </w:r>
          </w:p>
        </w:tc>
        <w:tc>
          <w:tcPr>
            <w:tcW w:w="21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«Мороз красный нос»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сообщения новых знаний </w:t>
            </w:r>
          </w:p>
        </w:tc>
        <w:tc>
          <w:tcPr>
            <w:tcW w:w="2693"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78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057" w:type="dxa"/>
        <w:jc w:val="left"/>
        <w:tblInd w:w="-855" w:type="dxa"/>
        <w:tblCellMar>
          <w:top w:w="8" w:type="dxa"/>
          <w:left w:w="112" w:type="dxa"/>
          <w:bottom w:w="0" w:type="dxa"/>
          <w:right w:w="78" w:type="dxa"/>
        </w:tblCellMar>
        <w:tblLook w:noVBand="1" w:val="04a0" w:noHBand="0" w:lastColumn="0" w:firstColumn="1" w:lastRow="0" w:firstRow="1"/>
      </w:tblPr>
      <w:tblGrid>
        <w:gridCol w:w="831"/>
        <w:gridCol w:w="2078"/>
        <w:gridCol w:w="1822"/>
        <w:gridCol w:w="2782"/>
        <w:gridCol w:w="2618"/>
        <w:gridCol w:w="925"/>
      </w:tblGrid>
      <w:tr>
        <w:trPr>
          <w:trHeight w:val="843" w:hRule="atLeast"/>
        </w:trPr>
        <w:tc>
          <w:tcPr>
            <w:tcW w:w="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07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2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78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осмысленно читать произведения, отвечать на вопросы </w:t>
            </w:r>
          </w:p>
        </w:tc>
        <w:tc>
          <w:tcPr>
            <w:tcW w:w="261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3" w:hRule="atLeast"/>
        </w:trPr>
        <w:tc>
          <w:tcPr>
            <w:tcW w:w="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59-60 </w:t>
            </w:r>
          </w:p>
        </w:tc>
        <w:tc>
          <w:tcPr>
            <w:tcW w:w="207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«Русские женщины»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Сочинение </w:t>
            </w:r>
          </w:p>
        </w:tc>
        <w:tc>
          <w:tcPr>
            <w:tcW w:w="182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782"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стихотворение, анализировать </w:t>
            </w:r>
          </w:p>
        </w:tc>
        <w:tc>
          <w:tcPr>
            <w:tcW w:w="2618" w:type="dxa"/>
            <w:tcBorders>
              <w:top w:val="single" w:sz="2" w:space="0" w:color="000000"/>
              <w:left w:val="single" w:sz="2" w:space="0" w:color="000000"/>
              <w:bottom w:val="single" w:sz="2" w:space="0" w:color="000000"/>
              <w:right w:val="single" w:sz="2" w:space="0" w:color="000000"/>
            </w:tcBorders>
          </w:tcPr>
          <w:p>
            <w:pPr>
              <w:pStyle w:val="Normal"/>
              <w:spacing w:lineRule="auto" w:line="261"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09" w:hRule="atLeast"/>
        </w:trPr>
        <w:tc>
          <w:tcPr>
            <w:tcW w:w="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61 </w:t>
            </w:r>
          </w:p>
        </w:tc>
        <w:tc>
          <w:tcPr>
            <w:tcW w:w="207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Иван Саввич Никитин Биография поэта </w:t>
            </w:r>
          </w:p>
        </w:tc>
        <w:tc>
          <w:tcPr>
            <w:tcW w:w="182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78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3"/>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поэта Уметь составлять тест по биографии поэта </w:t>
            </w:r>
          </w:p>
        </w:tc>
        <w:tc>
          <w:tcPr>
            <w:tcW w:w="261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w:t>
            </w:r>
          </w:p>
        </w:tc>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500" w:hRule="atLeast"/>
        </w:trPr>
        <w:tc>
          <w:tcPr>
            <w:tcW w:w="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62 </w:t>
            </w:r>
          </w:p>
        </w:tc>
        <w:tc>
          <w:tcPr>
            <w:tcW w:w="207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«Русь» </w:t>
            </w:r>
          </w:p>
        </w:tc>
        <w:tc>
          <w:tcPr>
            <w:tcW w:w="182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сообщения новых знаний </w:t>
            </w:r>
          </w:p>
        </w:tc>
        <w:tc>
          <w:tcPr>
            <w:tcW w:w="2782"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стихотворение, анализировать </w:t>
            </w:r>
          </w:p>
        </w:tc>
        <w:tc>
          <w:tcPr>
            <w:tcW w:w="261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63-64 </w:t>
            </w:r>
          </w:p>
        </w:tc>
        <w:tc>
          <w:tcPr>
            <w:tcW w:w="207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«Утро на берегу озера» </w:t>
            </w:r>
          </w:p>
        </w:tc>
        <w:tc>
          <w:tcPr>
            <w:tcW w:w="1822"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Урок обобщени</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я 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систематизации знаний </w:t>
            </w:r>
          </w:p>
        </w:tc>
        <w:tc>
          <w:tcPr>
            <w:tcW w:w="2782"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3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стихотворение, </w:t>
            </w:r>
          </w:p>
        </w:tc>
        <w:tc>
          <w:tcPr>
            <w:tcW w:w="2618"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5" w:type="dxa"/>
        <w:jc w:val="left"/>
        <w:tblInd w:w="-571" w:type="dxa"/>
        <w:tblCellMar>
          <w:top w:w="8" w:type="dxa"/>
          <w:left w:w="112" w:type="dxa"/>
          <w:bottom w:w="0" w:type="dxa"/>
          <w:right w:w="60" w:type="dxa"/>
        </w:tblCellMar>
        <w:tblLook w:noVBand="1" w:val="04a0" w:noHBand="0" w:lastColumn="0" w:firstColumn="1" w:lastRow="0" w:firstRow="1"/>
      </w:tblPr>
      <w:tblGrid>
        <w:gridCol w:w="1183"/>
        <w:gridCol w:w="1379"/>
        <w:gridCol w:w="2075"/>
        <w:gridCol w:w="3126"/>
        <w:gridCol w:w="2613"/>
        <w:gridCol w:w="538"/>
      </w:tblGrid>
      <w:tr>
        <w:trPr>
          <w:trHeight w:val="289" w:hRule="atLeast"/>
        </w:trPr>
        <w:tc>
          <w:tcPr>
            <w:tcW w:w="118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3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0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3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анализировать </w:t>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5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118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65 </w:t>
            </w:r>
          </w:p>
        </w:tc>
        <w:tc>
          <w:tcPr>
            <w:tcW w:w="1379"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Иван Сергеевич Тургенев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поэта </w:t>
            </w:r>
          </w:p>
        </w:tc>
        <w:tc>
          <w:tcPr>
            <w:tcW w:w="20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31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тест по биографии писателя </w:t>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4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5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3" w:hRule="atLeast"/>
        </w:trPr>
        <w:tc>
          <w:tcPr>
            <w:tcW w:w="118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66 </w:t>
            </w:r>
          </w:p>
        </w:tc>
        <w:tc>
          <w:tcPr>
            <w:tcW w:w="13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«Муму» </w:t>
            </w:r>
          </w:p>
        </w:tc>
        <w:tc>
          <w:tcPr>
            <w:tcW w:w="20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3126" w:type="dxa"/>
            <w:tcBorders>
              <w:top w:val="single" w:sz="2" w:space="0" w:color="000000"/>
              <w:left w:val="single" w:sz="2" w:space="0" w:color="000000"/>
              <w:bottom w:val="single" w:sz="2" w:space="0" w:color="000000"/>
              <w:right w:val="single" w:sz="2" w:space="0" w:color="000000"/>
            </w:tcBorders>
          </w:tcPr>
          <w:p>
            <w:pPr>
              <w:pStyle w:val="Normal"/>
              <w:spacing w:lineRule="auto" w:line="25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художественные средства выразительности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пересказыватьУметь объяснять значение отдельных выражений и слов.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5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048" w:hRule="atLeast"/>
        </w:trPr>
        <w:tc>
          <w:tcPr>
            <w:tcW w:w="118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67 </w:t>
            </w:r>
          </w:p>
        </w:tc>
        <w:tc>
          <w:tcPr>
            <w:tcW w:w="13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«Муму» </w:t>
            </w:r>
          </w:p>
        </w:tc>
        <w:tc>
          <w:tcPr>
            <w:tcW w:w="20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Урок комбинированный</w:t>
            </w:r>
          </w:p>
        </w:tc>
        <w:tc>
          <w:tcPr>
            <w:tcW w:w="3126"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художественные средства выразительности Уметь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пересказывать(описание места событий, помещения, предмета, героя, животного) с опорой на текст произведения Умение выразительно и осмысленно читать произведения, анализировать </w:t>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5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118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68 </w:t>
            </w:r>
          </w:p>
          <w:p>
            <w:pPr>
              <w:pStyle w:val="Normal"/>
              <w:spacing w:lineRule="auto" w:line="240" w:before="0" w:after="0"/>
              <w:jc w:val="center"/>
              <w:rPr>
                <w:rFonts w:ascii="Times New Roman" w:hAnsi="Times New Roman" w:cs="Times New Roman"/>
                <w:sz w:val="24"/>
              </w:rPr>
            </w:pPr>
            <w:r>
              <w:rPr>
                <w:rFonts w:eastAsia="Times New Roman" w:cs="Times New Roman" w:ascii="Times New Roman" w:hAnsi="Times New Roman"/>
                <w:sz w:val="24"/>
                <w:lang w:eastAsia="ru-RU"/>
              </w:rPr>
            </w:r>
          </w:p>
        </w:tc>
        <w:tc>
          <w:tcPr>
            <w:tcW w:w="13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«Муму» </w:t>
            </w:r>
          </w:p>
        </w:tc>
        <w:tc>
          <w:tcPr>
            <w:tcW w:w="20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Урок контроля, оценки и коррекци</w:t>
            </w:r>
          </w:p>
        </w:tc>
        <w:tc>
          <w:tcPr>
            <w:tcW w:w="3126" w:type="dxa"/>
            <w:tcBorders>
              <w:top w:val="single" w:sz="2" w:space="0" w:color="000000"/>
              <w:left w:val="single" w:sz="2" w:space="0" w:color="000000"/>
              <w:bottom w:val="single" w:sz="2" w:space="0" w:color="000000"/>
              <w:right w:val="single" w:sz="2" w:space="0" w:color="000000"/>
            </w:tcBorders>
          </w:tcPr>
          <w:p>
            <w:pPr>
              <w:pStyle w:val="Normal"/>
              <w:spacing w:lineRule="auto" w:line="261"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художественные средства выразительности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1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w:t>
            </w:r>
          </w:p>
        </w:tc>
        <w:tc>
          <w:tcPr>
            <w:tcW w:w="5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057" w:type="dxa"/>
        <w:jc w:val="left"/>
        <w:tblInd w:w="-571" w:type="dxa"/>
        <w:tblCellMar>
          <w:top w:w="8" w:type="dxa"/>
          <w:left w:w="112" w:type="dxa"/>
          <w:bottom w:w="0" w:type="dxa"/>
          <w:right w:w="74" w:type="dxa"/>
        </w:tblCellMar>
        <w:tblLook w:noVBand="1" w:val="04a0" w:noHBand="0" w:lastColumn="0" w:firstColumn="1" w:lastRow="0" w:firstRow="1"/>
      </w:tblPr>
      <w:tblGrid>
        <w:gridCol w:w="1459"/>
        <w:gridCol w:w="1488"/>
        <w:gridCol w:w="1270"/>
        <w:gridCol w:w="3246"/>
        <w:gridCol w:w="2614"/>
        <w:gridCol w:w="979"/>
      </w:tblGrid>
      <w:tr>
        <w:trPr>
          <w:trHeight w:val="1117" w:hRule="atLeast"/>
        </w:trPr>
        <w:tc>
          <w:tcPr>
            <w:tcW w:w="145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4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 знаний </w:t>
            </w:r>
          </w:p>
        </w:tc>
        <w:tc>
          <w:tcPr>
            <w:tcW w:w="32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Умение выразительно и осмысленно читать произведения, анализировать </w:t>
            </w:r>
          </w:p>
        </w:tc>
        <w:tc>
          <w:tcPr>
            <w:tcW w:w="2614"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5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3" w:hRule="atLeast"/>
        </w:trPr>
        <w:tc>
          <w:tcPr>
            <w:tcW w:w="145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69 </w:t>
            </w:r>
          </w:p>
        </w:tc>
        <w:tc>
          <w:tcPr>
            <w:tcW w:w="14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«Муму» </w:t>
            </w:r>
          </w:p>
        </w:tc>
        <w:tc>
          <w:tcPr>
            <w:tcW w:w="127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32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художественные средства выразительности </w:t>
            </w:r>
          </w:p>
          <w:p>
            <w:pPr>
              <w:pStyle w:val="Normal"/>
              <w:spacing w:lineRule="auto" w:line="278"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объяснять значение отдельных выражений и слов.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Умение выразительно и осмысленно читать произведения, анализировать </w:t>
            </w:r>
          </w:p>
        </w:tc>
        <w:tc>
          <w:tcPr>
            <w:tcW w:w="26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145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70 </w:t>
            </w:r>
          </w:p>
        </w:tc>
        <w:tc>
          <w:tcPr>
            <w:tcW w:w="14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«Муму» </w:t>
            </w:r>
          </w:p>
        </w:tc>
        <w:tc>
          <w:tcPr>
            <w:tcW w:w="127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32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w:t>
            </w:r>
          </w:p>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Умение выразительно и осмысленно читать произведения, анализировать </w:t>
            </w:r>
          </w:p>
        </w:tc>
        <w:tc>
          <w:tcPr>
            <w:tcW w:w="26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мышления, речи, эмоционально – волевой сферы </w:t>
            </w:r>
          </w:p>
        </w:tc>
        <w:tc>
          <w:tcPr>
            <w:tcW w:w="9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4" w:hRule="atLeast"/>
        </w:trPr>
        <w:tc>
          <w:tcPr>
            <w:tcW w:w="145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71 </w:t>
            </w:r>
          </w:p>
        </w:tc>
        <w:tc>
          <w:tcPr>
            <w:tcW w:w="14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Лев Николаевич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Толстой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tc>
        <w:tc>
          <w:tcPr>
            <w:tcW w:w="127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3246"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писателя УметьпересказыватьУметь составлять тест по биографии писателя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145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72-74 </w:t>
            </w:r>
          </w:p>
        </w:tc>
        <w:tc>
          <w:tcPr>
            <w:tcW w:w="14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«После бала» Л.Н.Толстой</w:t>
            </w:r>
          </w:p>
        </w:tc>
        <w:tc>
          <w:tcPr>
            <w:tcW w:w="127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32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w:t>
            </w:r>
          </w:p>
        </w:tc>
        <w:tc>
          <w:tcPr>
            <w:tcW w:w="26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мышления, речи, эмоционально – волевой сферы </w:t>
            </w:r>
          </w:p>
        </w:tc>
        <w:tc>
          <w:tcPr>
            <w:tcW w:w="97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057" w:type="dxa"/>
        <w:jc w:val="left"/>
        <w:tblInd w:w="-571" w:type="dxa"/>
        <w:tblCellMar>
          <w:top w:w="8" w:type="dxa"/>
          <w:left w:w="112" w:type="dxa"/>
          <w:bottom w:w="0" w:type="dxa"/>
          <w:right w:w="74" w:type="dxa"/>
        </w:tblCellMar>
        <w:tblLook w:noVBand="1" w:val="04a0" w:noHBand="0" w:lastColumn="0" w:firstColumn="1" w:lastRow="0" w:firstRow="1"/>
      </w:tblPr>
      <w:tblGrid>
        <w:gridCol w:w="1396"/>
        <w:gridCol w:w="1747"/>
        <w:gridCol w:w="1268"/>
        <w:gridCol w:w="2819"/>
        <w:gridCol w:w="2819"/>
        <w:gridCol w:w="1007"/>
      </w:tblGrid>
      <w:tr>
        <w:trPr>
          <w:trHeight w:val="569" w:hRule="atLeast"/>
        </w:trPr>
        <w:tc>
          <w:tcPr>
            <w:tcW w:w="139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74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осмысленно читать произведения, анализировать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0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67" w:hRule="atLeast"/>
        </w:trPr>
        <w:tc>
          <w:tcPr>
            <w:tcW w:w="139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75-76 </w:t>
            </w:r>
          </w:p>
        </w:tc>
        <w:tc>
          <w:tcPr>
            <w:tcW w:w="1747"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«После бала» Л.Н.Толстой.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Контрольная работа. </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83"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объяснять значение отдельных выражений и слов.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Умение выразительно и осмысленно читать произведения, анализировать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0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047" w:hRule="atLeast"/>
        </w:trPr>
        <w:tc>
          <w:tcPr>
            <w:tcW w:w="139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77 </w:t>
            </w:r>
          </w:p>
        </w:tc>
        <w:tc>
          <w:tcPr>
            <w:tcW w:w="1747"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46"/>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Внеклассное чтение по произведениям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Л.Н.Толстого</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23"/>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произведения писателя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пересказывать Уметь объяснять значение отдельных выражений и слов.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формирования положительных качеств личности. Привитие интереса к  чтению, расширение кругозора учащихся. Формирование  читательской самостоятельности. </w:t>
            </w:r>
          </w:p>
        </w:tc>
        <w:tc>
          <w:tcPr>
            <w:tcW w:w="10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139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78 </w:t>
            </w:r>
          </w:p>
        </w:tc>
        <w:tc>
          <w:tcPr>
            <w:tcW w:w="174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Антон Павлович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Чехов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писателя Уметь выразительно и осмысленно читать произведения, анализировать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4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0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843" w:hRule="atLeast"/>
        </w:trPr>
        <w:tc>
          <w:tcPr>
            <w:tcW w:w="139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79-80 </w:t>
            </w:r>
          </w:p>
        </w:tc>
        <w:tc>
          <w:tcPr>
            <w:tcW w:w="174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«Лошадиная фамилия» А.П.Чехов</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что такое рассказ,  содержание произведения Умет находить ответы на </w:t>
            </w:r>
          </w:p>
        </w:tc>
        <w:tc>
          <w:tcPr>
            <w:tcW w:w="281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Коррекция в установление причинноследственных</w:t>
            </w:r>
          </w:p>
        </w:tc>
        <w:tc>
          <w:tcPr>
            <w:tcW w:w="10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1057" w:type="dxa"/>
        <w:jc w:val="left"/>
        <w:tblInd w:w="-713" w:type="dxa"/>
        <w:tblCellMar>
          <w:top w:w="8" w:type="dxa"/>
          <w:left w:w="112" w:type="dxa"/>
          <w:bottom w:w="0" w:type="dxa"/>
          <w:right w:w="78" w:type="dxa"/>
        </w:tblCellMar>
        <w:tblLook w:noVBand="1" w:val="04a0" w:noHBand="0" w:lastColumn="0" w:firstColumn="1" w:lastRow="0" w:firstRow="1"/>
      </w:tblPr>
      <w:tblGrid>
        <w:gridCol w:w="1417"/>
        <w:gridCol w:w="1843"/>
        <w:gridCol w:w="1275"/>
        <w:gridCol w:w="2836"/>
        <w:gridCol w:w="2350"/>
        <w:gridCol w:w="489"/>
        <w:gridCol w:w="846"/>
      </w:tblGrid>
      <w:tr>
        <w:trPr>
          <w:trHeight w:val="1946" w:hRule="atLeast"/>
        </w:trPr>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знаний </w:t>
            </w:r>
          </w:p>
        </w:tc>
        <w:tc>
          <w:tcPr>
            <w:tcW w:w="2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поставленные вопросы выразительно и осмысленно читать произведения, анализировать </w:t>
            </w:r>
          </w:p>
        </w:tc>
        <w:tc>
          <w:tcPr>
            <w:tcW w:w="283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8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81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44"/>
              <w:rPr>
                <w:rFonts w:ascii="Times New Roman" w:hAnsi="Times New Roman" w:cs="Times New Roman"/>
                <w:color w:val="000000"/>
                <w:sz w:val="24"/>
              </w:rPr>
            </w:pPr>
            <w:r>
              <w:rPr>
                <w:rFonts w:eastAsia="Times New Roman" w:cs="Times New Roman" w:ascii="Times New Roman" w:hAnsi="Times New Roman"/>
                <w:color w:val="000000"/>
                <w:sz w:val="24"/>
                <w:lang w:eastAsia="ru-RU"/>
              </w:rPr>
              <w:t>Владимир Галактионович</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Короленко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3"/>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отвечать на вопросы </w:t>
            </w:r>
          </w:p>
        </w:tc>
        <w:tc>
          <w:tcPr>
            <w:tcW w:w="235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мышления, речи, эмоционально – волевой сферы </w:t>
            </w:r>
          </w:p>
        </w:tc>
        <w:tc>
          <w:tcPr>
            <w:tcW w:w="133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4" w:hRule="atLeast"/>
        </w:trPr>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82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«Слепой музыкант» В.Г.Короленко</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Умение выразительно и осмысленно читать произведения, анализировать </w:t>
            </w:r>
          </w:p>
        </w:tc>
        <w:tc>
          <w:tcPr>
            <w:tcW w:w="283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61"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8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390" w:hRule="atLeast"/>
        </w:trPr>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83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«Слепой музыкант» В.Г.Короленко</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36"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план текста </w:t>
            </w:r>
          </w:p>
        </w:tc>
        <w:tc>
          <w:tcPr>
            <w:tcW w:w="283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8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84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«Слепой музыкант» В.Г.Короленко</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83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план текста и пересказывать подробно </w:t>
            </w:r>
          </w:p>
        </w:tc>
        <w:tc>
          <w:tcPr>
            <w:tcW w:w="283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w:t>
            </w:r>
          </w:p>
        </w:tc>
        <w:tc>
          <w:tcPr>
            <w:tcW w:w="84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5" w:type="dxa"/>
        <w:jc w:val="left"/>
        <w:tblInd w:w="-571" w:type="dxa"/>
        <w:tblCellMar>
          <w:top w:w="8" w:type="dxa"/>
          <w:left w:w="112" w:type="dxa"/>
          <w:bottom w:w="0" w:type="dxa"/>
          <w:right w:w="74" w:type="dxa"/>
        </w:tblCellMar>
        <w:tblLook w:noVBand="1" w:val="04a0" w:noHBand="0" w:lastColumn="0" w:firstColumn="1" w:lastRow="0" w:firstRow="1"/>
      </w:tblPr>
      <w:tblGrid>
        <w:gridCol w:w="1275"/>
        <w:gridCol w:w="1844"/>
        <w:gridCol w:w="1275"/>
        <w:gridCol w:w="2694"/>
        <w:gridCol w:w="2838"/>
        <w:gridCol w:w="988"/>
      </w:tblGrid>
      <w:tr>
        <w:trPr>
          <w:trHeight w:val="569" w:hRule="atLeast"/>
        </w:trPr>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ind w:left="-38" w:firstLine="38"/>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938" w:hRule="atLeast"/>
        </w:trPr>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85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«Слепой музыкант» В.Г.Короленко</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Уметь выразительно и осмысленно читать произведения, анализировать </w:t>
            </w:r>
          </w:p>
        </w:tc>
        <w:tc>
          <w:tcPr>
            <w:tcW w:w="28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9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3" w:hRule="atLeast"/>
        </w:trPr>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86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«Слепой музыкант» В.Г.Короленко</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2"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план текста и пересказыватьУметь объяснять значение отдельных выражений и слов. </w:t>
            </w:r>
          </w:p>
        </w:tc>
        <w:tc>
          <w:tcPr>
            <w:tcW w:w="28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87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«Слепой музыкант» В.Г.Короленко. Сочинение.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выразительности Уметь составлять план пересказа, пересказывать подробно </w:t>
            </w:r>
          </w:p>
        </w:tc>
        <w:tc>
          <w:tcPr>
            <w:tcW w:w="2838"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9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7" w:hRule="atLeast"/>
        </w:trPr>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88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Максим Горький Биография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основные факты биографии писателя Уметь отвечать на вопросы </w:t>
            </w:r>
          </w:p>
        </w:tc>
        <w:tc>
          <w:tcPr>
            <w:tcW w:w="28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9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836" w:hRule="atLeast"/>
        </w:trPr>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89-90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«Макар Чудра» М.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Горький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w:t>
            </w:r>
          </w:p>
        </w:tc>
        <w:tc>
          <w:tcPr>
            <w:tcW w:w="269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художественные средства </w:t>
            </w:r>
          </w:p>
        </w:tc>
        <w:tc>
          <w:tcPr>
            <w:tcW w:w="283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Коррекция в установление причинноследственных</w:t>
            </w:r>
          </w:p>
        </w:tc>
        <w:tc>
          <w:tcPr>
            <w:tcW w:w="98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5" w:type="dxa"/>
        <w:jc w:val="left"/>
        <w:tblInd w:w="-571" w:type="dxa"/>
        <w:tblCellMar>
          <w:top w:w="8" w:type="dxa"/>
          <w:left w:w="112" w:type="dxa"/>
          <w:bottom w:w="0" w:type="dxa"/>
          <w:right w:w="78" w:type="dxa"/>
        </w:tblCellMar>
        <w:tblLook w:noVBand="1" w:val="04a0" w:noHBand="0" w:lastColumn="0" w:firstColumn="1" w:lastRow="0" w:firstRow="1"/>
      </w:tblPr>
      <w:tblGrid>
        <w:gridCol w:w="1144"/>
        <w:gridCol w:w="1831"/>
        <w:gridCol w:w="1693"/>
        <w:gridCol w:w="2458"/>
        <w:gridCol w:w="2681"/>
        <w:gridCol w:w="1107"/>
      </w:tblGrid>
      <w:tr>
        <w:trPr>
          <w:trHeight w:val="1946" w:hRule="atLeast"/>
        </w:trPr>
        <w:tc>
          <w:tcPr>
            <w:tcW w:w="11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знаний </w:t>
            </w:r>
          </w:p>
        </w:tc>
        <w:tc>
          <w:tcPr>
            <w:tcW w:w="245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выразительности Уметь составлять план пересказа, пересказывать подробноУметь объяснять значение отдельных выражений и слов. </w:t>
            </w:r>
          </w:p>
        </w:tc>
        <w:tc>
          <w:tcPr>
            <w:tcW w:w="2681"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047" w:hRule="atLeast"/>
        </w:trPr>
        <w:tc>
          <w:tcPr>
            <w:tcW w:w="11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91 </w:t>
            </w:r>
          </w:p>
        </w:tc>
        <w:tc>
          <w:tcPr>
            <w:tcW w:w="1831"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44"/>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Внеклассное чтение произведений М.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Горького </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формирования и закреплен ия знаний и умений </w:t>
            </w:r>
          </w:p>
        </w:tc>
        <w:tc>
          <w:tcPr>
            <w:tcW w:w="2458"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произведения, анализировать, находить основную мысль </w:t>
            </w:r>
          </w:p>
        </w:tc>
        <w:tc>
          <w:tcPr>
            <w:tcW w:w="268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формирования положительных качеств личности. Привитие интереса к  чтению, расширение кругозора учащихся. Формирование  читательской самостоятельности. </w:t>
            </w:r>
          </w:p>
        </w:tc>
        <w:tc>
          <w:tcPr>
            <w:tcW w:w="11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3" w:hRule="atLeast"/>
        </w:trPr>
        <w:tc>
          <w:tcPr>
            <w:tcW w:w="11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92 </w:t>
            </w:r>
          </w:p>
        </w:tc>
        <w:tc>
          <w:tcPr>
            <w:tcW w:w="1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Сергей </w:t>
            </w:r>
          </w:p>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Александровия</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Есенин </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58"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47"/>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поэта Уметь составлять план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пересказа, пересказывать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68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7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1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71" w:hRule="atLeast"/>
        </w:trPr>
        <w:tc>
          <w:tcPr>
            <w:tcW w:w="11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93 </w:t>
            </w:r>
          </w:p>
        </w:tc>
        <w:tc>
          <w:tcPr>
            <w:tcW w:w="183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«Спит ковыль» С.А.Есенин</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5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художественные средства выразительности Уметь определять основные темы  творчества, читать выразительно, находить художественные средства  </w:t>
            </w:r>
          </w:p>
        </w:tc>
        <w:tc>
          <w:tcPr>
            <w:tcW w:w="268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1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774" w:type="dxa"/>
        <w:jc w:val="left"/>
        <w:tblInd w:w="-430" w:type="dxa"/>
        <w:tblCellMar>
          <w:top w:w="8" w:type="dxa"/>
          <w:left w:w="112" w:type="dxa"/>
          <w:bottom w:w="0" w:type="dxa"/>
          <w:right w:w="52" w:type="dxa"/>
        </w:tblCellMar>
        <w:tblLook w:noVBand="1" w:val="04a0" w:noHBand="0" w:lastColumn="0" w:firstColumn="1" w:lastRow="0" w:firstRow="1"/>
      </w:tblPr>
      <w:tblGrid>
        <w:gridCol w:w="1134"/>
        <w:gridCol w:w="1843"/>
        <w:gridCol w:w="1276"/>
        <w:gridCol w:w="2409"/>
        <w:gridCol w:w="2839"/>
        <w:gridCol w:w="1272"/>
      </w:tblGrid>
      <w:tr>
        <w:trPr>
          <w:trHeight w:val="2226" w:hRule="atLeast"/>
        </w:trPr>
        <w:tc>
          <w:tcPr>
            <w:tcW w:w="11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94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«Пороша» С.А.Есенин</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произведения, анализировать </w:t>
            </w:r>
          </w:p>
        </w:tc>
        <w:tc>
          <w:tcPr>
            <w:tcW w:w="2839"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4"/>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67" w:hRule="atLeast"/>
        </w:trPr>
        <w:tc>
          <w:tcPr>
            <w:tcW w:w="11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95-96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«Отговорила роща золотая» С.А.Есенин</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09"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произведения, анализировать </w:t>
            </w:r>
          </w:p>
        </w:tc>
        <w:tc>
          <w:tcPr>
            <w:tcW w:w="2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7" w:hRule="atLeast"/>
        </w:trPr>
        <w:tc>
          <w:tcPr>
            <w:tcW w:w="11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97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Андрей Платонович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Платонов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отвечать на вопросы </w:t>
            </w:r>
          </w:p>
        </w:tc>
        <w:tc>
          <w:tcPr>
            <w:tcW w:w="2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27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11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98-99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«Разноцветная бабочка» А.П.Платонов</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Уметь объяснять значение отдельных выражений и слов. Уметь определять основные темы  творчества Умение выразительно и осмысленно читать произведения, анализировать </w:t>
            </w:r>
          </w:p>
        </w:tc>
        <w:tc>
          <w:tcPr>
            <w:tcW w:w="2839"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4"/>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11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100 </w:t>
            </w:r>
          </w:p>
        </w:tc>
        <w:tc>
          <w:tcPr>
            <w:tcW w:w="18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Алексей Николаевич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Толстой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3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конспект </w:t>
            </w:r>
          </w:p>
        </w:tc>
        <w:tc>
          <w:tcPr>
            <w:tcW w:w="283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27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349" w:type="dxa"/>
        <w:jc w:val="left"/>
        <w:tblInd w:w="-288" w:type="dxa"/>
        <w:tblCellMar>
          <w:top w:w="8" w:type="dxa"/>
          <w:left w:w="112" w:type="dxa"/>
          <w:bottom w:w="0" w:type="dxa"/>
          <w:right w:w="52" w:type="dxa"/>
        </w:tblCellMar>
        <w:tblLook w:noVBand="1" w:val="04a0" w:noHBand="0" w:lastColumn="0" w:firstColumn="1" w:lastRow="0" w:firstRow="1"/>
      </w:tblPr>
      <w:tblGrid>
        <w:gridCol w:w="914"/>
        <w:gridCol w:w="1765"/>
        <w:gridCol w:w="1268"/>
        <w:gridCol w:w="2534"/>
        <w:gridCol w:w="2591"/>
        <w:gridCol w:w="1276"/>
      </w:tblGrid>
      <w:tr>
        <w:trPr>
          <w:trHeight w:val="2774" w:hRule="atLeast"/>
        </w:trPr>
        <w:tc>
          <w:tcPr>
            <w:tcW w:w="9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101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«Русский характер» А.Н.Толстой</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5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Знать содержание рассказа Уметь определять основные темы  творчества</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объяснять значение отдельных выражений и слов. </w:t>
            </w:r>
          </w:p>
        </w:tc>
        <w:tc>
          <w:tcPr>
            <w:tcW w:w="259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9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102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«Русский характер» А.Н.Толстой</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5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w:t>
            </w:r>
          </w:p>
        </w:tc>
        <w:tc>
          <w:tcPr>
            <w:tcW w:w="259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9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103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80"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«Русский характер» А.Н.Толстой.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Сочинение </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5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w:t>
            </w:r>
          </w:p>
        </w:tc>
        <w:tc>
          <w:tcPr>
            <w:tcW w:w="2591"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4"/>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3328" w:hRule="atLeast"/>
        </w:trPr>
        <w:tc>
          <w:tcPr>
            <w:tcW w:w="91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104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Внеклассное чтение произведений А.Н. Толстого </w:t>
            </w:r>
          </w:p>
        </w:tc>
        <w:tc>
          <w:tcPr>
            <w:tcW w:w="1268"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формирования и закреплен ия знаний и умений </w:t>
            </w:r>
          </w:p>
        </w:tc>
        <w:tc>
          <w:tcPr>
            <w:tcW w:w="25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w:t>
            </w:r>
          </w:p>
        </w:tc>
        <w:tc>
          <w:tcPr>
            <w:tcW w:w="259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формирования положительных качеств личности. Привитие интереса к  чтению, расширение кругозора учащихся. Формирование  читательской самостоятельности. </w:t>
            </w:r>
          </w:p>
        </w:tc>
        <w:tc>
          <w:tcPr>
            <w:tcW w:w="1276" w:type="dxa"/>
            <w:tcBorders>
              <w:top w:val="single" w:sz="2" w:space="0" w:color="000000"/>
              <w:left w:val="single" w:sz="2" w:space="0" w:color="000000"/>
              <w:bottom w:val="single" w:sz="2" w:space="0" w:color="000000"/>
              <w:right w:val="single" w:sz="2" w:space="0" w:color="000000"/>
            </w:tcBorders>
          </w:tcPr>
          <w:p>
            <w:pPr>
              <w:pStyle w:val="Normal"/>
              <w:spacing w:lineRule="auto" w:line="25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6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89" w:type="dxa"/>
        <w:jc w:val="left"/>
        <w:tblInd w:w="-855" w:type="dxa"/>
        <w:tblCellMar>
          <w:top w:w="8" w:type="dxa"/>
          <w:left w:w="112" w:type="dxa"/>
          <w:bottom w:w="0" w:type="dxa"/>
          <w:right w:w="78" w:type="dxa"/>
        </w:tblCellMar>
        <w:tblLook w:noVBand="1" w:val="04a0" w:noHBand="0" w:lastColumn="0" w:firstColumn="1" w:lastRow="0" w:firstRow="1"/>
      </w:tblPr>
      <w:tblGrid>
        <w:gridCol w:w="925"/>
        <w:gridCol w:w="1974"/>
        <w:gridCol w:w="1262"/>
        <w:gridCol w:w="2273"/>
        <w:gridCol w:w="2617"/>
        <w:gridCol w:w="1937"/>
      </w:tblGrid>
      <w:tr>
        <w:trPr>
          <w:trHeight w:val="2226" w:hRule="atLeast"/>
        </w:trPr>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105-106 </w:t>
            </w:r>
          </w:p>
        </w:tc>
        <w:tc>
          <w:tcPr>
            <w:tcW w:w="19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Николай Алексеевич </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Заболоцкий </w:t>
            </w:r>
          </w:p>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«Некрасивая девочка» </w:t>
            </w:r>
          </w:p>
        </w:tc>
        <w:tc>
          <w:tcPr>
            <w:tcW w:w="126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73"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произведения, анализировать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4"/>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9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107-108 </w:t>
            </w:r>
          </w:p>
        </w:tc>
        <w:tc>
          <w:tcPr>
            <w:tcW w:w="1974"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5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1.Константин Георгиевич </w:t>
            </w:r>
          </w:p>
          <w:p>
            <w:pPr>
              <w:pStyle w:val="Normal"/>
              <w:spacing w:lineRule="auto" w:line="276" w:before="0" w:after="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Паустовский Биография «Телеграмма».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2.Контрольная работа </w:t>
            </w:r>
          </w:p>
        </w:tc>
        <w:tc>
          <w:tcPr>
            <w:tcW w:w="126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7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9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774" w:hRule="atLeast"/>
        </w:trPr>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109 </w:t>
            </w:r>
          </w:p>
        </w:tc>
        <w:tc>
          <w:tcPr>
            <w:tcW w:w="19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«Телеграмма»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К.Г.Паустовский</w:t>
            </w:r>
          </w:p>
        </w:tc>
        <w:tc>
          <w:tcPr>
            <w:tcW w:w="126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7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61"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установление причинноследственных закономерностей, выделение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80"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недостатков общего и речевого  развития.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9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110 </w:t>
            </w:r>
          </w:p>
        </w:tc>
        <w:tc>
          <w:tcPr>
            <w:tcW w:w="197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Рувим Исаевич Фраерман</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«Дикая собака Динго или повесть о первой любви» </w:t>
            </w:r>
          </w:p>
        </w:tc>
        <w:tc>
          <w:tcPr>
            <w:tcW w:w="126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7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писателя Уметь выразительно и осмысленно читать произведения, анализировать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9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16" w:hRule="atLeast"/>
        </w:trPr>
        <w:tc>
          <w:tcPr>
            <w:tcW w:w="92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111 </w:t>
            </w:r>
          </w:p>
        </w:tc>
        <w:tc>
          <w:tcPr>
            <w:tcW w:w="19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«Дикая собака Динго или повесть о первой любви» Р.И.Фраерман</w:t>
            </w:r>
          </w:p>
        </w:tc>
        <w:tc>
          <w:tcPr>
            <w:tcW w:w="126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7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w:t>
            </w:r>
          </w:p>
        </w:tc>
        <w:tc>
          <w:tcPr>
            <w:tcW w:w="26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9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74" w:type="dxa"/>
        </w:tblCellMar>
        <w:tblLook w:noVBand="1" w:val="04a0" w:noHBand="0" w:lastColumn="0" w:firstColumn="1" w:lastRow="0" w:firstRow="1"/>
      </w:tblPr>
      <w:tblGrid>
        <w:gridCol w:w="935"/>
        <w:gridCol w:w="1812"/>
        <w:gridCol w:w="1690"/>
        <w:gridCol w:w="2315"/>
        <w:gridCol w:w="2737"/>
        <w:gridCol w:w="1426"/>
      </w:tblGrid>
      <w:tr>
        <w:trPr>
          <w:trHeight w:val="1672" w:hRule="atLeast"/>
        </w:trPr>
        <w:tc>
          <w:tcPr>
            <w:tcW w:w="9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112 </w:t>
            </w:r>
          </w:p>
        </w:tc>
        <w:tc>
          <w:tcPr>
            <w:tcW w:w="181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«Дикая собака Динго или повесть о первой любви» Р.И.Фраерман</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31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составлять характеристику главного героя </w:t>
            </w:r>
          </w:p>
        </w:tc>
        <w:tc>
          <w:tcPr>
            <w:tcW w:w="27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8" w:hRule="atLeast"/>
        </w:trPr>
        <w:tc>
          <w:tcPr>
            <w:tcW w:w="9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113-114 </w:t>
            </w:r>
          </w:p>
        </w:tc>
        <w:tc>
          <w:tcPr>
            <w:tcW w:w="181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«Дикая собака Динго или повесть о первой любви» Р.И.Фраерман</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31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анализироватьУметь объяснять значение отдельных выражений и слов. </w:t>
            </w:r>
          </w:p>
        </w:tc>
        <w:tc>
          <w:tcPr>
            <w:tcW w:w="2737"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9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115 </w:t>
            </w:r>
          </w:p>
        </w:tc>
        <w:tc>
          <w:tcPr>
            <w:tcW w:w="181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«Дикая собака Динго или повесть о первой любви» Р.И.Фраерман</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формирования и закреплен ия знаний и умений </w:t>
            </w:r>
          </w:p>
        </w:tc>
        <w:tc>
          <w:tcPr>
            <w:tcW w:w="231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 составлять характеристику главного героя </w:t>
            </w:r>
          </w:p>
        </w:tc>
        <w:tc>
          <w:tcPr>
            <w:tcW w:w="27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9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116-117 </w:t>
            </w:r>
          </w:p>
        </w:tc>
        <w:tc>
          <w:tcPr>
            <w:tcW w:w="181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Лев Абрамович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Кассиль </w:t>
            </w:r>
          </w:p>
          <w:p>
            <w:pPr>
              <w:pStyle w:val="Normal"/>
              <w:spacing w:lineRule="auto" w:line="259" w:before="0" w:after="2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«Пекины бутсы»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Л.А.Кассиль</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31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Уметь выразительно и осмысленно читать произведения, анализироватьУметь объяснять значение отдельных выражений и слов. </w:t>
            </w:r>
          </w:p>
        </w:tc>
        <w:tc>
          <w:tcPr>
            <w:tcW w:w="2737"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4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71" w:hRule="atLeast"/>
        </w:trPr>
        <w:tc>
          <w:tcPr>
            <w:tcW w:w="9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118 </w:t>
            </w:r>
          </w:p>
        </w:tc>
        <w:tc>
          <w:tcPr>
            <w:tcW w:w="181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«Пекины бутсы» Л.А.Кассиль</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31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Уметь выразительно и осмысленно читать произведения, анализировать составлять характеристику главного героя </w:t>
            </w:r>
          </w:p>
        </w:tc>
        <w:tc>
          <w:tcPr>
            <w:tcW w:w="273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855" w:type="dxa"/>
        <w:tblCellMar>
          <w:top w:w="8" w:type="dxa"/>
          <w:left w:w="112" w:type="dxa"/>
          <w:bottom w:w="0" w:type="dxa"/>
          <w:right w:w="78" w:type="dxa"/>
        </w:tblCellMar>
        <w:tblLook w:noVBand="1" w:val="04a0" w:noHBand="0" w:lastColumn="0" w:firstColumn="1" w:lastRow="0" w:firstRow="1"/>
      </w:tblPr>
      <w:tblGrid>
        <w:gridCol w:w="900"/>
        <w:gridCol w:w="2034"/>
        <w:gridCol w:w="1693"/>
        <w:gridCol w:w="2245"/>
        <w:gridCol w:w="2669"/>
        <w:gridCol w:w="1374"/>
      </w:tblGrid>
      <w:tr>
        <w:trPr>
          <w:trHeight w:val="1117" w:hRule="atLeast"/>
        </w:trPr>
        <w:tc>
          <w:tcPr>
            <w:tcW w:w="90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119 </w:t>
            </w:r>
          </w:p>
        </w:tc>
        <w:tc>
          <w:tcPr>
            <w:tcW w:w="20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«Пекины бутсы» Л.А.Кассиль. Сочинение. </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4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Умение выразительно и осмысленно читать произведения, анализировать </w:t>
            </w:r>
          </w:p>
        </w:tc>
        <w:tc>
          <w:tcPr>
            <w:tcW w:w="26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3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71" w:hRule="atLeast"/>
        </w:trPr>
        <w:tc>
          <w:tcPr>
            <w:tcW w:w="90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120-121 </w:t>
            </w:r>
          </w:p>
        </w:tc>
        <w:tc>
          <w:tcPr>
            <w:tcW w:w="2034"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46"/>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Александр Трифонович </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Твардовский </w:t>
            </w:r>
          </w:p>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«Василий Тёркин» </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45"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поэта, знать , что такое поэма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отвечать на вопросы, пересказывать, находить художественные средства выразительности </w:t>
            </w:r>
          </w:p>
        </w:tc>
        <w:tc>
          <w:tcPr>
            <w:tcW w:w="26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3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90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122 </w:t>
            </w:r>
          </w:p>
        </w:tc>
        <w:tc>
          <w:tcPr>
            <w:tcW w:w="20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Внеклассное чтение произведений А.Т.Твардовского</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формирования и закреплен ия знаний и умений </w:t>
            </w:r>
          </w:p>
        </w:tc>
        <w:tc>
          <w:tcPr>
            <w:tcW w:w="2245"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произведений </w:t>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рассказывать наизусть </w:t>
            </w:r>
          </w:p>
        </w:tc>
        <w:tc>
          <w:tcPr>
            <w:tcW w:w="2669"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3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391" w:hRule="atLeast"/>
        </w:trPr>
        <w:tc>
          <w:tcPr>
            <w:tcW w:w="90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123 </w:t>
            </w:r>
          </w:p>
        </w:tc>
        <w:tc>
          <w:tcPr>
            <w:tcW w:w="20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Василий Макарович</w:t>
            </w:r>
          </w:p>
          <w:p>
            <w:pPr>
              <w:pStyle w:val="Normal"/>
              <w:spacing w:lineRule="auto" w:line="259" w:before="0" w:after="2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Шукшин </w:t>
            </w:r>
          </w:p>
          <w:p>
            <w:pPr>
              <w:pStyle w:val="Normal"/>
              <w:spacing w:lineRule="auto" w:line="259" w:before="0" w:after="2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«Гринька Малюгин» </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4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биографию писателя, основные темы творчества Уметь выразительно и осмысленно читать произведения, анализировать </w:t>
            </w:r>
          </w:p>
        </w:tc>
        <w:tc>
          <w:tcPr>
            <w:tcW w:w="26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3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390" w:hRule="atLeast"/>
        </w:trPr>
        <w:tc>
          <w:tcPr>
            <w:tcW w:w="90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124 </w:t>
            </w:r>
          </w:p>
        </w:tc>
        <w:tc>
          <w:tcPr>
            <w:tcW w:w="20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«Гринька Малюгин» В.М.Шукшин</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45"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37" w:before="0" w:after="42"/>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составлять план,  характеристику главного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героя </w:t>
            </w:r>
          </w:p>
        </w:tc>
        <w:tc>
          <w:tcPr>
            <w:tcW w:w="26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3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90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125 </w:t>
            </w:r>
          </w:p>
        </w:tc>
        <w:tc>
          <w:tcPr>
            <w:tcW w:w="203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«Гринька Малюгин» В.М.Шукшин</w:t>
            </w:r>
          </w:p>
        </w:tc>
        <w:tc>
          <w:tcPr>
            <w:tcW w:w="16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24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произведения </w:t>
            </w:r>
          </w:p>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p>
            <w:pPr>
              <w:pStyle w:val="Normal"/>
              <w:spacing w:lineRule="auto" w:line="259" w:before="0" w:after="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и осмысленно читать произведения, анализировать </w:t>
            </w:r>
          </w:p>
        </w:tc>
        <w:tc>
          <w:tcPr>
            <w:tcW w:w="266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37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spacing w:before="0" w:after="0"/>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r>
    </w:p>
    <w:tbl>
      <w:tblPr>
        <w:tblStyle w:val="TableGrid"/>
        <w:tblW w:w="10916" w:type="dxa"/>
        <w:jc w:val="left"/>
        <w:tblInd w:w="-997" w:type="dxa"/>
        <w:tblCellMar>
          <w:top w:w="8" w:type="dxa"/>
          <w:left w:w="112" w:type="dxa"/>
          <w:bottom w:w="0" w:type="dxa"/>
          <w:right w:w="108" w:type="dxa"/>
        </w:tblCellMar>
        <w:tblLook w:noVBand="1" w:val="04a0" w:noHBand="0" w:lastColumn="0" w:firstColumn="1" w:lastRow="0" w:firstRow="1"/>
      </w:tblPr>
      <w:tblGrid>
        <w:gridCol w:w="993"/>
        <w:gridCol w:w="1984"/>
        <w:gridCol w:w="1275"/>
        <w:gridCol w:w="2411"/>
        <w:gridCol w:w="2835"/>
        <w:gridCol w:w="1417"/>
      </w:tblGrid>
      <w:tr>
        <w:trPr>
          <w:trHeight w:val="1398"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126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Виктор Петрович </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Астафьев </w:t>
            </w:r>
          </w:p>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2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«Далёкая и близкая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сказка"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Уметь пересказывать Уметь объяснять значение отдельных выражений и слов.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2219"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127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«Далёкая и близкая сказка"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В. П. Астафьев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9" w:before="0" w:after="160"/>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характеризовать героев  Умение выразительно и осмысленно читать произведения, анализировать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47" w:before="0" w:after="3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 формировании целенаправленного внимания, фонематического слуха, правильного </w:t>
            </w:r>
          </w:p>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произношения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938"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128-130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Радий Петрович </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Погодин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«Алфред»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Умение выразительно и осмысленно читать произведения, анализироватьУметь объяснять значение отдельных выражений и слов. </w:t>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72"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131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2"/>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«Алфред» Р.П.Погодин.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Сочинение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формирования и закреплен ия знаний и умений </w:t>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46"/>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рассказа Уметь характеризовать </w:t>
            </w:r>
          </w:p>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героев, давать им оценку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664"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132 -133</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Алексей </w:t>
            </w:r>
          </w:p>
          <w:p>
            <w:pPr>
              <w:pStyle w:val="Normal"/>
              <w:spacing w:lineRule="auto" w:line="259" w:before="0" w:after="28"/>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Александрович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Сурков </w:t>
            </w:r>
          </w:p>
          <w:p>
            <w:pPr>
              <w:pStyle w:val="Normal"/>
              <w:spacing w:lineRule="auto" w:line="259" w:before="0" w:after="21"/>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Биография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«Родина»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 сообщени я новых знаний </w:t>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76"/>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произведения </w:t>
            </w:r>
          </w:p>
          <w:p>
            <w:pPr>
              <w:pStyle w:val="Normal"/>
              <w:spacing w:lineRule="auto" w:line="256"/>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Уметь выразительно читать, находить выразительные средства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Коррекция внимания, памяти, мышления, речи, эмоционально – волевой сферы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562"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134-135</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Уроки повторения и закрепления.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Уроки обобщения</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37" w:before="0" w:after="53"/>
              <w:jc w:val="both"/>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Знать содержание произведений.  Уметь выразительно читать, характеризовать героев, </w:t>
            </w:r>
          </w:p>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давать им оценку </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rPr>
                <w:rFonts w:ascii="Times New Roman" w:hAnsi="Times New Roman" w:cs="Times New Roman"/>
                <w:color w:val="000000"/>
                <w:sz w:val="24"/>
              </w:rPr>
            </w:pPr>
            <w:r>
              <w:rPr>
                <w:rFonts w:eastAsia="Times New Roman" w:cs="Times New Roman" w:ascii="Times New Roman" w:hAnsi="Times New Roman"/>
                <w:color w:val="000000"/>
                <w:sz w:val="24"/>
                <w:lang w:eastAsia="ru-RU"/>
              </w:rPr>
              <w:t>Коррекция внимания, памяти, мышления, речи,</w:t>
            </w:r>
          </w:p>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эмоционально – волевой сферы</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r>
        <w:trPr>
          <w:trHeight w:val="1124" w:hRule="atLeast"/>
        </w:trPr>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136</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t xml:space="preserve">Контрольная работа. </w:t>
            </w:r>
          </w:p>
        </w:tc>
        <w:tc>
          <w:tcPr>
            <w:tcW w:w="127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411"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283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160"/>
              <w:rPr>
                <w:rFonts w:ascii="Times New Roman" w:hAnsi="Times New Roman" w:cs="Times New Roman"/>
                <w:color w:val="000000"/>
                <w:sz w:val="24"/>
              </w:rPr>
            </w:pPr>
            <w:r>
              <w:rPr>
                <w:rFonts w:eastAsia="Times New Roman" w:cs="Times New Roman" w:ascii="Times New Roman" w:hAnsi="Times New Roman"/>
                <w:color w:val="000000"/>
                <w:sz w:val="24"/>
                <w:lang w:eastAsia="ru-RU"/>
              </w:rPr>
            </w:r>
          </w:p>
        </w:tc>
      </w:tr>
    </w:tbl>
    <w:p>
      <w:pPr>
        <w:pStyle w:val="Normal"/>
        <w:widowControl/>
        <w:bidi w:val="0"/>
        <w:spacing w:lineRule="auto" w:line="259" w:before="0" w:after="160"/>
        <w:jc w:val="left"/>
        <w:rPr/>
      </w:pPr>
      <w:r>
        <w:rPr/>
      </w:r>
    </w:p>
    <w:sectPr>
      <w:footerReference w:type="default" r:id="rId4"/>
      <w:type w:val="nextPage"/>
      <w:pgSz w:w="11906" w:h="16838"/>
      <w:pgMar w:left="1134" w:right="707" w:header="0" w:top="56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7297387"/>
    </w:sdtPr>
    <w:sdtContent>
      <w:p>
        <w:pPr>
          <w:pStyle w:val="Style24"/>
          <w:jc w:val="center"/>
          <w:rPr/>
        </w:pPr>
        <w:r>
          <w:rPr/>
          <w:fldChar w:fldCharType="begin"/>
        </w:r>
        <w:r>
          <w:rPr/>
          <w:instrText> PAGE </w:instrText>
        </w:r>
        <w:r>
          <w:rPr/>
          <w:fldChar w:fldCharType="separate"/>
        </w:r>
        <w:r>
          <w:rPr/>
          <w:t>25</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035" w:hanging="360"/>
      </w:pPr>
      <w:rPr>
        <w:rFonts w:ascii="Symbol" w:hAnsi="Symbol" w:cs="Symbol" w:hint="default"/>
      </w:rPr>
    </w:lvl>
    <w:lvl w:ilvl="1">
      <w:start w:val="1"/>
      <w:numFmt w:val="bullet"/>
      <w:lvlText w:val="o"/>
      <w:lvlJc w:val="left"/>
      <w:pPr>
        <w:ind w:left="1755" w:hanging="360"/>
      </w:pPr>
      <w:rPr>
        <w:rFonts w:ascii="Courier New" w:hAnsi="Courier New" w:cs="Courier New" w:hint="default"/>
        <w:rFonts w:cs="Courier New"/>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Fonts w:cs="Courier New"/>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Fonts w:cs="Courier New"/>
      </w:rPr>
    </w:lvl>
    <w:lvl w:ilvl="8">
      <w:start w:val="1"/>
      <w:numFmt w:val="bullet"/>
      <w:lvlText w:val=""/>
      <w:lvlJc w:val="left"/>
      <w:pPr>
        <w:ind w:left="6795" w:hanging="360"/>
      </w:pPr>
      <w:rPr>
        <w:rFonts w:ascii="Wingdings" w:hAnsi="Wingdings" w:cs="Wingdings" w:hint="default"/>
      </w:rPr>
    </w:lvl>
  </w:abstractNum>
  <w:abstractNum w:abstractNumId="3">
    <w:lvl w:ilvl="0">
      <w:start w:val="1"/>
      <w:numFmt w:val="bullet"/>
      <w:lvlText w:val=""/>
      <w:lvlJc w:val="left"/>
      <w:pPr>
        <w:ind w:left="1035"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ind w:left="1072" w:hanging="360"/>
      </w:pPr>
      <w:rPr>
        <w:rFonts w:ascii="Symbol" w:hAnsi="Symbol" w:cs="Symbol" w:hint="default"/>
      </w:rPr>
    </w:lvl>
    <w:lvl w:ilvl="1">
      <w:start w:val="1"/>
      <w:numFmt w:val="bullet"/>
      <w:lvlText w:val="·"/>
      <w:lvlJc w:val="left"/>
      <w:pPr>
        <w:ind w:left="1804" w:hanging="372"/>
      </w:pPr>
      <w:rPr>
        <w:rFonts w:ascii="Times New Roman" w:hAnsi="Times New Roman" w:cs="Times New Roman" w:hint="default"/>
        <w:rFonts w:cs="Times New Roman"/>
      </w:rPr>
    </w:lvl>
    <w:lvl w:ilvl="2">
      <w:start w:val="1"/>
      <w:numFmt w:val="bullet"/>
      <w:lvlText w:val=""/>
      <w:lvlJc w:val="left"/>
      <w:pPr>
        <w:ind w:left="2512" w:hanging="360"/>
      </w:pPr>
      <w:rPr>
        <w:rFonts w:ascii="Wingdings" w:hAnsi="Wingdings" w:cs="Wingdings" w:hint="default"/>
      </w:rPr>
    </w:lvl>
    <w:lvl w:ilvl="3">
      <w:start w:val="1"/>
      <w:numFmt w:val="bullet"/>
      <w:lvlText w:val=""/>
      <w:lvlJc w:val="left"/>
      <w:pPr>
        <w:ind w:left="3232" w:hanging="360"/>
      </w:pPr>
      <w:rPr>
        <w:rFonts w:ascii="Symbol" w:hAnsi="Symbol" w:cs="Symbol" w:hint="default"/>
      </w:rPr>
    </w:lvl>
    <w:lvl w:ilvl="4">
      <w:start w:val="1"/>
      <w:numFmt w:val="bullet"/>
      <w:lvlText w:val="o"/>
      <w:lvlJc w:val="left"/>
      <w:pPr>
        <w:ind w:left="3952" w:hanging="360"/>
      </w:pPr>
      <w:rPr>
        <w:rFonts w:ascii="Courier New" w:hAnsi="Courier New" w:cs="Courier New" w:hint="default"/>
        <w:rFonts w:cs="Courier New"/>
      </w:rPr>
    </w:lvl>
    <w:lvl w:ilvl="5">
      <w:start w:val="1"/>
      <w:numFmt w:val="bullet"/>
      <w:lvlText w:val=""/>
      <w:lvlJc w:val="left"/>
      <w:pPr>
        <w:ind w:left="4672" w:hanging="360"/>
      </w:pPr>
      <w:rPr>
        <w:rFonts w:ascii="Wingdings" w:hAnsi="Wingdings" w:cs="Wingdings" w:hint="default"/>
      </w:rPr>
    </w:lvl>
    <w:lvl w:ilvl="6">
      <w:start w:val="1"/>
      <w:numFmt w:val="bullet"/>
      <w:lvlText w:val=""/>
      <w:lvlJc w:val="left"/>
      <w:pPr>
        <w:ind w:left="5392" w:hanging="360"/>
      </w:pPr>
      <w:rPr>
        <w:rFonts w:ascii="Symbol" w:hAnsi="Symbol" w:cs="Symbol" w:hint="default"/>
      </w:rPr>
    </w:lvl>
    <w:lvl w:ilvl="7">
      <w:start w:val="1"/>
      <w:numFmt w:val="bullet"/>
      <w:lvlText w:val="o"/>
      <w:lvlJc w:val="left"/>
      <w:pPr>
        <w:ind w:left="6112" w:hanging="360"/>
      </w:pPr>
      <w:rPr>
        <w:rFonts w:ascii="Courier New" w:hAnsi="Courier New" w:cs="Courier New" w:hint="default"/>
        <w:rFonts w:cs="Courier New"/>
      </w:rPr>
    </w:lvl>
    <w:lvl w:ilvl="8">
      <w:start w:val="1"/>
      <w:numFmt w:val="bullet"/>
      <w:lvlText w:val=""/>
      <w:lvlJc w:val="left"/>
      <w:pPr>
        <w:ind w:left="6832"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424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6"/>
    <w:uiPriority w:val="99"/>
    <w:qFormat/>
    <w:rsid w:val="0099424c"/>
    <w:rPr/>
  </w:style>
  <w:style w:type="character" w:styleId="Style15" w:customStyle="1">
    <w:name w:val="Нижний колонтитул Знак"/>
    <w:basedOn w:val="DefaultParagraphFont"/>
    <w:link w:val="a8"/>
    <w:uiPriority w:val="99"/>
    <w:qFormat/>
    <w:rsid w:val="0099424c"/>
    <w:rPr/>
  </w:style>
  <w:style w:type="character" w:styleId="Style16" w:customStyle="1">
    <w:name w:val="Текст выноски Знак"/>
    <w:basedOn w:val="DefaultParagraphFont"/>
    <w:link w:val="aa"/>
    <w:uiPriority w:val="99"/>
    <w:semiHidden/>
    <w:qFormat/>
    <w:rsid w:val="00b3485c"/>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WenQuanYi Zen Hei Shar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ListParagraph">
    <w:name w:val="List Paragraph"/>
    <w:basedOn w:val="Normal"/>
    <w:uiPriority w:val="34"/>
    <w:qFormat/>
    <w:rsid w:val="00d807df"/>
    <w:pPr>
      <w:spacing w:before="0" w:after="160"/>
      <w:ind w:left="720" w:hanging="0"/>
      <w:contextualSpacing/>
    </w:pPr>
    <w:rPr/>
  </w:style>
  <w:style w:type="paragraph" w:styleId="NormalWeb">
    <w:name w:val="Normal (Web)"/>
    <w:basedOn w:val="Normal"/>
    <w:uiPriority w:val="99"/>
    <w:semiHidden/>
    <w:unhideWhenUsed/>
    <w:qFormat/>
    <w:rsid w:val="00de1e00"/>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Верхний и нижний колонтитулы"/>
    <w:basedOn w:val="Normal"/>
    <w:qFormat/>
    <w:pPr/>
    <w:rPr/>
  </w:style>
  <w:style w:type="paragraph" w:styleId="Style23">
    <w:name w:val="Header"/>
    <w:basedOn w:val="Normal"/>
    <w:link w:val="a7"/>
    <w:uiPriority w:val="99"/>
    <w:unhideWhenUsed/>
    <w:rsid w:val="0099424c"/>
    <w:pPr>
      <w:tabs>
        <w:tab w:val="clear" w:pos="708"/>
        <w:tab w:val="center" w:pos="4677" w:leader="none"/>
        <w:tab w:val="right" w:pos="9355" w:leader="none"/>
      </w:tabs>
      <w:spacing w:lineRule="auto" w:line="240" w:before="0" w:after="0"/>
    </w:pPr>
    <w:rPr/>
  </w:style>
  <w:style w:type="paragraph" w:styleId="Style24">
    <w:name w:val="Footer"/>
    <w:basedOn w:val="Normal"/>
    <w:link w:val="a9"/>
    <w:uiPriority w:val="99"/>
    <w:unhideWhenUsed/>
    <w:rsid w:val="0099424c"/>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b3485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c42bdc"/>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c351d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c42bdc"/>
    <w:pPr>
      <w:spacing w:after="0" w:line="240" w:lineRule="auto"/>
    </w:pPr>
    <w:rPr>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Application>LibreOffice/6.4.1.2$Linux_X86_64 LibreOffice_project/40$Build-2</Application>
  <Pages>25</Pages>
  <Words>5292</Words>
  <Characters>39681</Characters>
  <CharactersWithSpaces>45602</CharactersWithSpaces>
  <Paragraphs>830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2021-08-28T21:06:00Z</dcterms:created>
  <dc:creator>Аза</dc:creator>
  <dc:description/>
  <dc:language>ru-RU</dc:language>
  <cp:lastModifiedBy/>
  <cp:lastPrinted>2023-09-29T12:12:00Z</cp:lastPrinted>
  <dcterms:modified xsi:type="dcterms:W3CDTF">2023-10-01T20:42:00Z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