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CE" w:rsidRDefault="002F02CE" w:rsidP="002F02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02CE" w:rsidRDefault="002F02CE" w:rsidP="002F02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02CE" w:rsidRDefault="002F02CE" w:rsidP="002F02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02CE" w:rsidRDefault="002F02CE" w:rsidP="002F02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Суровикинского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Волгоградской области</w:t>
      </w:r>
    </w:p>
    <w:p w:rsidR="002F02CE" w:rsidRDefault="002F02CE" w:rsidP="002F02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 w:rsidR="002F02CE" w:rsidRPr="002D4EEE" w:rsidRDefault="002F02CE" w:rsidP="002F02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«Верхнесолоновская </w:t>
      </w:r>
      <w:proofErr w:type="gramStart"/>
      <w:r>
        <w:rPr>
          <w:rFonts w:ascii="Times New Roman" w:hAnsi="Times New Roman" w:cs="Times New Roman"/>
          <w:b/>
        </w:rPr>
        <w:t>средняя</w:t>
      </w:r>
      <w:proofErr w:type="gramEnd"/>
      <w:r>
        <w:rPr>
          <w:rFonts w:ascii="Times New Roman" w:hAnsi="Times New Roman" w:cs="Times New Roman"/>
          <w:b/>
        </w:rPr>
        <w:t xml:space="preserve"> общеобразовательная школ»</w:t>
      </w:r>
    </w:p>
    <w:p w:rsidR="002F02CE" w:rsidRDefault="002F02CE" w:rsidP="002F02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404422 Волгоградская область </w:t>
      </w:r>
      <w:proofErr w:type="spellStart"/>
      <w:r>
        <w:rPr>
          <w:rFonts w:ascii="Times New Roman" w:hAnsi="Times New Roman" w:cs="Times New Roman"/>
        </w:rPr>
        <w:t>Суровикинский</w:t>
      </w:r>
      <w:proofErr w:type="spellEnd"/>
      <w:r>
        <w:rPr>
          <w:rFonts w:ascii="Times New Roman" w:hAnsi="Times New Roman" w:cs="Times New Roman"/>
        </w:rPr>
        <w:t xml:space="preserve"> район х. </w:t>
      </w:r>
      <w:proofErr w:type="spellStart"/>
      <w:r>
        <w:rPr>
          <w:rFonts w:ascii="Times New Roman" w:hAnsi="Times New Roman" w:cs="Times New Roman"/>
        </w:rPr>
        <w:t>Верхнесолоновский</w:t>
      </w:r>
      <w:proofErr w:type="spellEnd"/>
      <w:r>
        <w:rPr>
          <w:rFonts w:ascii="Times New Roman" w:hAnsi="Times New Roman" w:cs="Times New Roman"/>
        </w:rPr>
        <w:t xml:space="preserve"> пер. Школьный 1</w:t>
      </w:r>
    </w:p>
    <w:p w:rsidR="002F02CE" w:rsidRPr="006A60D5" w:rsidRDefault="002F02CE" w:rsidP="002F02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Тел</w:t>
      </w:r>
      <w:r w:rsidRPr="006A60D5">
        <w:rPr>
          <w:rFonts w:ascii="Times New Roman" w:hAnsi="Times New Roman" w:cs="Times New Roman"/>
        </w:rPr>
        <w:t xml:space="preserve">. (84473)  9-77-82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A60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A60D5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20163E">
          <w:rPr>
            <w:rStyle w:val="a7"/>
            <w:sz w:val="24"/>
            <w:szCs w:val="24"/>
            <w:lang w:val="en-US"/>
          </w:rPr>
          <w:t>vsolo</w:t>
        </w:r>
        <w:r w:rsidRPr="006A60D5">
          <w:rPr>
            <w:rStyle w:val="a7"/>
            <w:sz w:val="24"/>
            <w:szCs w:val="24"/>
          </w:rPr>
          <w:t>.</w:t>
        </w:r>
        <w:r w:rsidRPr="0020163E">
          <w:rPr>
            <w:rStyle w:val="a7"/>
            <w:sz w:val="24"/>
            <w:szCs w:val="24"/>
            <w:lang w:val="en-US"/>
          </w:rPr>
          <w:t>shkola</w:t>
        </w:r>
        <w:r w:rsidRPr="006A60D5">
          <w:rPr>
            <w:rStyle w:val="a7"/>
            <w:sz w:val="24"/>
            <w:szCs w:val="24"/>
          </w:rPr>
          <w:t>@</w:t>
        </w:r>
        <w:r w:rsidRPr="0020163E">
          <w:rPr>
            <w:rStyle w:val="a7"/>
            <w:sz w:val="24"/>
            <w:szCs w:val="24"/>
            <w:lang w:val="en-US"/>
          </w:rPr>
          <w:t>mail</w:t>
        </w:r>
        <w:r w:rsidRPr="006A60D5">
          <w:rPr>
            <w:rStyle w:val="a7"/>
            <w:sz w:val="24"/>
            <w:szCs w:val="24"/>
          </w:rPr>
          <w:t>.</w:t>
        </w:r>
        <w:r w:rsidRPr="0020163E">
          <w:rPr>
            <w:rStyle w:val="a7"/>
            <w:sz w:val="24"/>
            <w:szCs w:val="24"/>
            <w:lang w:val="en-US"/>
          </w:rPr>
          <w:t>ru</w:t>
        </w:r>
      </w:hyperlink>
    </w:p>
    <w:p w:rsidR="002F02CE" w:rsidRPr="00E952D4" w:rsidRDefault="002F02CE" w:rsidP="002F02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22433461 ОГРН 1023405962800 ИНН/КПП 3430031912/343001001</w:t>
      </w:r>
    </w:p>
    <w:p w:rsidR="002F02CE" w:rsidRDefault="002F02CE" w:rsidP="002F02CE"/>
    <w:p w:rsidR="002F02CE" w:rsidRDefault="002F02CE" w:rsidP="002F02CE">
      <w:pPr>
        <w:pStyle w:val="ac"/>
        <w:jc w:val="center"/>
      </w:pPr>
      <w:r>
        <w:t xml:space="preserve">                                Утверждаю:</w:t>
      </w:r>
    </w:p>
    <w:p w:rsidR="002F02CE" w:rsidRDefault="002F02CE" w:rsidP="002F02CE">
      <w:pPr>
        <w:pStyle w:val="ac"/>
        <w:jc w:val="right"/>
      </w:pPr>
      <w:r>
        <w:t>директор МКОУ «Верхнесолоновская  СОШ»</w:t>
      </w:r>
    </w:p>
    <w:p w:rsidR="002F02CE" w:rsidRDefault="002F02CE" w:rsidP="002F02CE">
      <w:pPr>
        <w:pStyle w:val="ac"/>
        <w:jc w:val="right"/>
      </w:pPr>
      <w:r>
        <w:t>______________________З.П. Харитонова</w:t>
      </w:r>
    </w:p>
    <w:p w:rsidR="002F02CE" w:rsidRPr="004358AF" w:rsidRDefault="002F02CE" w:rsidP="002F02CE">
      <w:pPr>
        <w:pStyle w:val="ac"/>
        <w:jc w:val="right"/>
      </w:pPr>
      <w:r>
        <w:t>«_____»________________ 2021г.</w:t>
      </w:r>
    </w:p>
    <w:p w:rsidR="002F02CE" w:rsidRDefault="002F02CE" w:rsidP="002F02CE">
      <w:pPr>
        <w:pStyle w:val="a8"/>
        <w:jc w:val="both"/>
        <w:rPr>
          <w:bCs w:val="0"/>
          <w:sz w:val="22"/>
          <w:szCs w:val="22"/>
          <w:lang w:val="ru-RU"/>
        </w:rPr>
      </w:pPr>
      <w:r>
        <w:rPr>
          <w:bCs w:val="0"/>
          <w:sz w:val="22"/>
          <w:szCs w:val="22"/>
          <w:lang w:val="ru-RU"/>
        </w:rPr>
        <w:t xml:space="preserve">                     </w:t>
      </w:r>
    </w:p>
    <w:p w:rsidR="002F02CE" w:rsidRPr="00832ADA" w:rsidRDefault="002F02CE" w:rsidP="002F02CE">
      <w:pPr>
        <w:pStyle w:val="a8"/>
        <w:jc w:val="both"/>
        <w:rPr>
          <w:b/>
          <w:sz w:val="28"/>
          <w:szCs w:val="28"/>
          <w:lang w:val="ru-RU"/>
        </w:rPr>
      </w:pPr>
      <w:r>
        <w:rPr>
          <w:bCs w:val="0"/>
          <w:sz w:val="22"/>
          <w:szCs w:val="22"/>
          <w:lang w:val="ru-RU"/>
        </w:rPr>
        <w:t xml:space="preserve">   </w:t>
      </w:r>
      <w:r w:rsidRPr="00EF480C">
        <w:rPr>
          <w:bCs w:val="0"/>
          <w:sz w:val="22"/>
          <w:szCs w:val="22"/>
          <w:lang w:val="ru-RU"/>
        </w:rPr>
        <w:t xml:space="preserve">  </w:t>
      </w:r>
      <w:r w:rsidRPr="00832ADA">
        <w:rPr>
          <w:b/>
          <w:sz w:val="28"/>
          <w:szCs w:val="28"/>
          <w:lang w:val="ru-RU"/>
        </w:rPr>
        <w:t xml:space="preserve">Пояснительная записка  к учебному плану </w:t>
      </w:r>
      <w:r>
        <w:rPr>
          <w:b/>
          <w:sz w:val="28"/>
          <w:szCs w:val="28"/>
          <w:lang w:val="ru-RU"/>
        </w:rPr>
        <w:t xml:space="preserve">для  классов </w:t>
      </w:r>
      <w:r w:rsidRPr="00832AD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ОВЗ </w:t>
      </w:r>
      <w:r w:rsidRPr="00832ADA">
        <w:rPr>
          <w:b/>
          <w:sz w:val="28"/>
          <w:szCs w:val="28"/>
          <w:lang w:val="ru-RU"/>
        </w:rPr>
        <w:t>муниципального       казенного общеобразовательного учреждения «Верхнесолоновская средняя    об</w:t>
      </w:r>
      <w:r>
        <w:rPr>
          <w:b/>
          <w:sz w:val="28"/>
          <w:szCs w:val="28"/>
          <w:lang w:val="ru-RU"/>
        </w:rPr>
        <w:t>щеобразовательная школа» на 2021 – 2022</w:t>
      </w:r>
      <w:r w:rsidRPr="00832ADA">
        <w:rPr>
          <w:b/>
          <w:sz w:val="28"/>
          <w:szCs w:val="28"/>
          <w:lang w:val="ru-RU"/>
        </w:rPr>
        <w:t xml:space="preserve"> учебный год.                                                                                             </w:t>
      </w:r>
    </w:p>
    <w:p w:rsidR="002F02CE" w:rsidRPr="000449F8" w:rsidRDefault="002F02CE" w:rsidP="002F02CE">
      <w:pPr>
        <w:pStyle w:val="a8"/>
        <w:jc w:val="both"/>
        <w:rPr>
          <w:b/>
          <w:sz w:val="24"/>
          <w:szCs w:val="24"/>
          <w:lang w:val="ru-RU"/>
        </w:rPr>
      </w:pPr>
      <w:r w:rsidRPr="00832ADA">
        <w:rPr>
          <w:lang w:val="ru-RU"/>
        </w:rPr>
        <w:t xml:space="preserve"> </w:t>
      </w:r>
      <w:r w:rsidRPr="000449F8">
        <w:rPr>
          <w:lang w:val="ru-RU"/>
        </w:rPr>
        <w:t xml:space="preserve"> </w:t>
      </w:r>
      <w:r w:rsidRPr="000449F8">
        <w:rPr>
          <w:sz w:val="24"/>
          <w:szCs w:val="24"/>
          <w:lang w:val="ru-RU"/>
        </w:rPr>
        <w:t xml:space="preserve">  </w:t>
      </w:r>
      <w:r w:rsidRPr="000449F8">
        <w:rPr>
          <w:b/>
          <w:sz w:val="24"/>
          <w:szCs w:val="24"/>
          <w:lang w:val="ru-RU"/>
        </w:rPr>
        <w:t>1.Нормативно - правовая документация, взятая за основу при составлении учебного плана:</w:t>
      </w:r>
    </w:p>
    <w:p w:rsidR="002F02CE" w:rsidRPr="000449F8" w:rsidRDefault="002F02CE" w:rsidP="002F02CE">
      <w:pPr>
        <w:pStyle w:val="aa"/>
        <w:ind w:left="0" w:firstLine="709"/>
        <w:jc w:val="both"/>
      </w:pPr>
      <w:r w:rsidRPr="000449F8">
        <w:t xml:space="preserve">Учебный план муниципального казенного образовательного  учреждения «Верхнесолоновская средняя общеобразовательная школа», реализующего  основную образовательную программу общего образования, разработан в соответствии с нормативно - правовыми актами: </w:t>
      </w:r>
    </w:p>
    <w:p w:rsidR="002F02CE" w:rsidRPr="00897023" w:rsidRDefault="002F02CE" w:rsidP="002F02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9F8">
        <w:rPr>
          <w:rFonts w:ascii="Times New Roman" w:hAnsi="Times New Roman" w:cs="Times New Roman"/>
          <w:sz w:val="24"/>
          <w:szCs w:val="24"/>
        </w:rPr>
        <w:t xml:space="preserve">- </w:t>
      </w:r>
      <w:r w:rsidRPr="000449F8">
        <w:rPr>
          <w:rFonts w:ascii="Times New Roman" w:hAnsi="Times New Roman" w:cs="Times New Roman"/>
          <w:sz w:val="24"/>
          <w:szCs w:val="24"/>
          <w:lang w:eastAsia="en-US"/>
        </w:rPr>
        <w:t xml:space="preserve">1)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0449F8">
          <w:rPr>
            <w:rFonts w:ascii="Times New Roman" w:hAnsi="Times New Roman" w:cs="Times New Roman"/>
            <w:sz w:val="24"/>
            <w:szCs w:val="24"/>
            <w:lang w:eastAsia="en-US"/>
          </w:rPr>
          <w:t>2012 г</w:t>
        </w:r>
      </w:smartTag>
      <w:r w:rsidRPr="000449F8">
        <w:rPr>
          <w:rFonts w:ascii="Times New Roman" w:hAnsi="Times New Roman" w:cs="Times New Roman"/>
          <w:sz w:val="24"/>
          <w:szCs w:val="24"/>
          <w:lang w:eastAsia="en-US"/>
        </w:rPr>
        <w:t xml:space="preserve">. № 273-ФЗ "Об образовании в Российской Федерации" (далее – Закон об образовании); </w:t>
      </w:r>
    </w:p>
    <w:p w:rsidR="002F02CE" w:rsidRPr="001E3BF4" w:rsidRDefault="002F02CE" w:rsidP="002F02CE">
      <w:pPr>
        <w:pStyle w:val="a4"/>
        <w:spacing w:before="120" w:line="240" w:lineRule="auto"/>
        <w:ind w:firstLine="454"/>
        <w:rPr>
          <w:rFonts w:ascii="Times New Roman" w:hAnsi="Times New Roman" w:cs="Times New Roman"/>
          <w:color w:val="auto"/>
          <w:sz w:val="24"/>
          <w:szCs w:val="28"/>
        </w:rPr>
      </w:pPr>
      <w:r w:rsidRPr="001E3BF4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proofErr w:type="gramStart"/>
      <w:r w:rsidRPr="001E3BF4">
        <w:rPr>
          <w:rFonts w:ascii="Times New Roman" w:hAnsi="Times New Roman" w:cs="Times New Roman"/>
          <w:color w:val="auto"/>
          <w:sz w:val="24"/>
          <w:szCs w:val="28"/>
        </w:rPr>
        <w:t>Учебный план МКОУ «Верхнесолоновская СОШ»,  реализующей  АООП для обучающихся с умственной отсталостью (интелле</w:t>
      </w:r>
      <w:r w:rsidRPr="001E3BF4">
        <w:rPr>
          <w:rFonts w:ascii="Times New Roman" w:hAnsi="Times New Roman" w:cs="Times New Roman"/>
          <w:color w:val="auto"/>
          <w:sz w:val="24"/>
          <w:szCs w:val="28"/>
        </w:rPr>
        <w:softHyphen/>
        <w:t>ктуальными нарушениями), фиксирует общий объем нагрузки, максимальный объём ау</w:t>
      </w:r>
      <w:r w:rsidRPr="001E3BF4">
        <w:rPr>
          <w:rFonts w:ascii="Times New Roman" w:hAnsi="Times New Roman" w:cs="Times New Roman"/>
          <w:color w:val="auto"/>
          <w:sz w:val="24"/>
          <w:szCs w:val="28"/>
        </w:rPr>
        <w:softHyphen/>
        <w:t>ди</w:t>
      </w:r>
      <w:r w:rsidRPr="001E3BF4">
        <w:rPr>
          <w:rFonts w:ascii="Times New Roman" w:hAnsi="Times New Roman" w:cs="Times New Roman"/>
          <w:color w:val="auto"/>
          <w:sz w:val="24"/>
          <w:szCs w:val="28"/>
        </w:rPr>
        <w:softHyphen/>
        <w:t>торной нагрузки обучающихся, состав и структуру обязательных предметных областей, рас</w:t>
      </w:r>
      <w:r w:rsidRPr="001E3BF4">
        <w:rPr>
          <w:rFonts w:ascii="Times New Roman" w:hAnsi="Times New Roman" w:cs="Times New Roman"/>
          <w:color w:val="auto"/>
          <w:sz w:val="24"/>
          <w:szCs w:val="28"/>
        </w:rPr>
        <w:softHyphen/>
        <w:t xml:space="preserve">пределяет учебное время, отводимое на их освоение по классам и учебным предметам. </w:t>
      </w:r>
      <w:proofErr w:type="gramEnd"/>
    </w:p>
    <w:p w:rsidR="002F02CE" w:rsidRPr="001E3BF4" w:rsidRDefault="002F02CE" w:rsidP="002F02CE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8"/>
        </w:rPr>
      </w:pPr>
      <w:r w:rsidRPr="001E3BF4">
        <w:rPr>
          <w:rFonts w:ascii="Times New Roman" w:hAnsi="Times New Roman" w:cs="Times New Roman"/>
          <w:color w:val="auto"/>
          <w:sz w:val="24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2F02CE" w:rsidRPr="001E3BF4" w:rsidRDefault="002F02CE" w:rsidP="002F02CE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1E3BF4">
        <w:rPr>
          <w:rFonts w:ascii="Times New Roman" w:hAnsi="Times New Roman" w:cs="Times New Roman"/>
          <w:color w:val="auto"/>
          <w:sz w:val="24"/>
          <w:szCs w:val="28"/>
        </w:rPr>
        <w:t xml:space="preserve">В соответствии с требованиями Стандарта (п. 1. 13), который устанавливает сроки освоения АООП обучающимися с умственной отсталостью (интеллектуальными нарушениями) в течение 9 лет недельный учебный план представлен:  1 вариант ― </w:t>
      </w:r>
      <w:r w:rsidRPr="001E3BF4">
        <w:rPr>
          <w:rFonts w:ascii="Times New Roman" w:hAnsi="Times New Roman" w:cs="Times New Roman"/>
          <w:color w:val="auto"/>
          <w:sz w:val="24"/>
          <w:szCs w:val="28"/>
          <w:lang w:val="en-US"/>
        </w:rPr>
        <w:t>I</w:t>
      </w:r>
      <w:r w:rsidRPr="001E3BF4">
        <w:rPr>
          <w:rFonts w:ascii="Times New Roman" w:hAnsi="Times New Roman" w:cs="Times New Roman"/>
          <w:color w:val="auto"/>
          <w:sz w:val="24"/>
          <w:szCs w:val="28"/>
        </w:rPr>
        <w:t>-</w:t>
      </w:r>
      <w:r w:rsidRPr="001E3BF4">
        <w:rPr>
          <w:rFonts w:ascii="Times New Roman" w:hAnsi="Times New Roman" w:cs="Times New Roman"/>
          <w:color w:val="auto"/>
          <w:sz w:val="24"/>
          <w:szCs w:val="28"/>
          <w:lang w:val="en-US"/>
        </w:rPr>
        <w:t>IV</w:t>
      </w:r>
      <w:r w:rsidRPr="001E3BF4">
        <w:rPr>
          <w:rFonts w:ascii="Times New Roman" w:hAnsi="Times New Roman" w:cs="Times New Roman"/>
          <w:color w:val="auto"/>
          <w:sz w:val="24"/>
          <w:szCs w:val="28"/>
        </w:rPr>
        <w:t xml:space="preserve">; </w:t>
      </w:r>
      <w:r w:rsidRPr="001E3BF4">
        <w:rPr>
          <w:rFonts w:ascii="Times New Roman" w:hAnsi="Times New Roman" w:cs="Times New Roman"/>
          <w:color w:val="auto"/>
          <w:sz w:val="24"/>
          <w:szCs w:val="28"/>
          <w:lang w:val="en-US"/>
        </w:rPr>
        <w:t>V</w:t>
      </w:r>
      <w:r w:rsidRPr="001E3BF4">
        <w:rPr>
          <w:rFonts w:ascii="Times New Roman" w:hAnsi="Times New Roman" w:cs="Times New Roman"/>
          <w:color w:val="auto"/>
          <w:sz w:val="24"/>
          <w:szCs w:val="28"/>
        </w:rPr>
        <w:t>-</w:t>
      </w:r>
      <w:r w:rsidRPr="001E3BF4">
        <w:rPr>
          <w:rFonts w:ascii="Times New Roman" w:hAnsi="Times New Roman" w:cs="Times New Roman"/>
          <w:color w:val="auto"/>
          <w:sz w:val="24"/>
          <w:szCs w:val="28"/>
          <w:lang w:val="en-US"/>
        </w:rPr>
        <w:t>IX</w:t>
      </w:r>
      <w:r w:rsidRPr="001E3BF4">
        <w:rPr>
          <w:rFonts w:ascii="Times New Roman" w:hAnsi="Times New Roman" w:cs="Times New Roman"/>
          <w:color w:val="auto"/>
          <w:sz w:val="24"/>
          <w:szCs w:val="28"/>
        </w:rPr>
        <w:t xml:space="preserve"> классы (9 лет);</w:t>
      </w:r>
    </w:p>
    <w:p w:rsidR="002F02CE" w:rsidRPr="001E3BF4" w:rsidRDefault="002F02CE" w:rsidP="002F02CE">
      <w:pPr>
        <w:pStyle w:val="Standard"/>
        <w:ind w:firstLine="709"/>
        <w:jc w:val="both"/>
        <w:rPr>
          <w:rFonts w:ascii="Times New Roman" w:hAnsi="Times New Roman" w:cs="Times New Roman"/>
          <w:szCs w:val="28"/>
        </w:rPr>
      </w:pPr>
      <w:r w:rsidRPr="001E3BF4">
        <w:rPr>
          <w:rFonts w:ascii="Times New Roman" w:hAnsi="Times New Roman" w:cs="Times New Roman"/>
          <w:szCs w:val="28"/>
        </w:rPr>
        <w:t>Выбор вариантов сроков обучения МКОУ «Верхнесолоновская СОШ»  осуществляет с учетом рекомендаций ТПМПК и следующего:</w:t>
      </w:r>
    </w:p>
    <w:p w:rsidR="002F02CE" w:rsidRPr="001E3BF4" w:rsidRDefault="002F02CE" w:rsidP="002F02CE">
      <w:pPr>
        <w:pStyle w:val="Standard"/>
        <w:ind w:firstLine="709"/>
        <w:jc w:val="both"/>
        <w:rPr>
          <w:rFonts w:ascii="Times New Roman" w:hAnsi="Times New Roman" w:cs="Times New Roman"/>
          <w:szCs w:val="28"/>
        </w:rPr>
      </w:pPr>
      <w:r w:rsidRPr="001E3BF4">
        <w:rPr>
          <w:rFonts w:ascii="Times New Roman" w:hAnsi="Times New Roman" w:cs="Times New Roman"/>
          <w:szCs w:val="28"/>
        </w:rPr>
        <w:t xml:space="preserve">особенностей психофизического развития обучающихся, </w:t>
      </w:r>
      <w:proofErr w:type="spellStart"/>
      <w:r w:rsidRPr="001E3BF4">
        <w:rPr>
          <w:rFonts w:ascii="Times New Roman" w:hAnsi="Times New Roman" w:cs="Times New Roman"/>
          <w:szCs w:val="28"/>
        </w:rPr>
        <w:t>сформи</w:t>
      </w:r>
      <w:r w:rsidRPr="001E3BF4">
        <w:rPr>
          <w:rFonts w:ascii="Times New Roman" w:hAnsi="Times New Roman" w:cs="Times New Roman"/>
          <w:szCs w:val="28"/>
        </w:rPr>
        <w:softHyphen/>
        <w:t>ро</w:t>
      </w:r>
      <w:r w:rsidRPr="001E3BF4">
        <w:rPr>
          <w:rFonts w:ascii="Times New Roman" w:hAnsi="Times New Roman" w:cs="Times New Roman"/>
          <w:szCs w:val="28"/>
        </w:rPr>
        <w:softHyphen/>
        <w:t>ва</w:t>
      </w:r>
      <w:r w:rsidRPr="001E3BF4">
        <w:rPr>
          <w:rFonts w:ascii="Times New Roman" w:hAnsi="Times New Roman" w:cs="Times New Roman"/>
          <w:szCs w:val="28"/>
        </w:rPr>
        <w:softHyphen/>
        <w:t>н</w:t>
      </w:r>
      <w:r w:rsidRPr="001E3BF4">
        <w:rPr>
          <w:rFonts w:ascii="Times New Roman" w:hAnsi="Times New Roman" w:cs="Times New Roman"/>
          <w:szCs w:val="28"/>
        </w:rPr>
        <w:softHyphen/>
        <w:t>но</w:t>
      </w:r>
      <w:r w:rsidRPr="001E3BF4">
        <w:rPr>
          <w:rFonts w:ascii="Times New Roman" w:hAnsi="Times New Roman" w:cs="Times New Roman"/>
          <w:szCs w:val="28"/>
        </w:rPr>
        <w:softHyphen/>
        <w:t>сти</w:t>
      </w:r>
      <w:proofErr w:type="spellEnd"/>
      <w:r w:rsidRPr="001E3BF4">
        <w:rPr>
          <w:rFonts w:ascii="Times New Roman" w:hAnsi="Times New Roman" w:cs="Times New Roman"/>
          <w:szCs w:val="28"/>
        </w:rPr>
        <w:t xml:space="preserve"> у них готовности к школьному обучению и имеющихся особых об</w:t>
      </w:r>
      <w:r w:rsidRPr="001E3BF4">
        <w:rPr>
          <w:rFonts w:ascii="Times New Roman" w:hAnsi="Times New Roman" w:cs="Times New Roman"/>
          <w:szCs w:val="28"/>
        </w:rPr>
        <w:softHyphen/>
        <w:t>ра</w:t>
      </w:r>
      <w:r w:rsidRPr="001E3BF4">
        <w:rPr>
          <w:rFonts w:ascii="Times New Roman" w:hAnsi="Times New Roman" w:cs="Times New Roman"/>
          <w:szCs w:val="28"/>
        </w:rPr>
        <w:softHyphen/>
        <w:t>зо</w:t>
      </w:r>
      <w:r w:rsidRPr="001E3BF4">
        <w:rPr>
          <w:rFonts w:ascii="Times New Roman" w:hAnsi="Times New Roman" w:cs="Times New Roman"/>
          <w:szCs w:val="28"/>
        </w:rPr>
        <w:softHyphen/>
        <w:t>ва</w:t>
      </w:r>
      <w:r w:rsidRPr="001E3BF4">
        <w:rPr>
          <w:rFonts w:ascii="Times New Roman" w:hAnsi="Times New Roman" w:cs="Times New Roman"/>
          <w:szCs w:val="28"/>
        </w:rPr>
        <w:softHyphen/>
        <w:t>тельных потребностей;</w:t>
      </w:r>
    </w:p>
    <w:p w:rsidR="002F02CE" w:rsidRPr="001E3BF4" w:rsidRDefault="002F02CE" w:rsidP="002F02CE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1E3BF4">
        <w:rPr>
          <w:rFonts w:ascii="Times New Roman" w:hAnsi="Times New Roman" w:cs="Times New Roman"/>
          <w:sz w:val="24"/>
          <w:szCs w:val="28"/>
        </w:rPr>
        <w:t>наличия комплекса условий для реализации АООП (кадровые, финансовые и материально-технические).</w:t>
      </w:r>
    </w:p>
    <w:p w:rsidR="002F02CE" w:rsidRPr="001E3BF4" w:rsidRDefault="002F02CE" w:rsidP="002F02CE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8"/>
        </w:rPr>
      </w:pPr>
      <w:r w:rsidRPr="001E3BF4">
        <w:rPr>
          <w:rFonts w:ascii="Times New Roman" w:hAnsi="Times New Roman" w:cs="Times New Roman"/>
          <w:color w:val="auto"/>
          <w:sz w:val="24"/>
          <w:szCs w:val="28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</w:t>
      </w:r>
      <w:r w:rsidRPr="001E3BF4">
        <w:rPr>
          <w:rFonts w:ascii="Times New Roman" w:hAnsi="Times New Roman" w:cs="Times New Roman"/>
          <w:color w:val="auto"/>
          <w:sz w:val="24"/>
          <w:szCs w:val="28"/>
        </w:rPr>
        <w:softHyphen/>
        <w:t>став каждой предметной области, имеет ярко выраженную коррекционно-развивающую на</w:t>
      </w:r>
      <w:r w:rsidRPr="001E3BF4">
        <w:rPr>
          <w:rFonts w:ascii="Times New Roman" w:hAnsi="Times New Roman" w:cs="Times New Roman"/>
          <w:color w:val="auto"/>
          <w:sz w:val="24"/>
          <w:szCs w:val="28"/>
        </w:rPr>
        <w:softHyphen/>
        <w:t xml:space="preserve">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</w:t>
      </w:r>
      <w:r w:rsidRPr="001E3BF4">
        <w:rPr>
          <w:rFonts w:ascii="Times New Roman" w:hAnsi="Times New Roman" w:cs="Times New Roman"/>
          <w:color w:val="auto"/>
          <w:sz w:val="24"/>
          <w:szCs w:val="28"/>
        </w:rPr>
        <w:lastRenderedPageBreak/>
        <w:t>физи</w:t>
      </w:r>
      <w:r w:rsidRPr="001E3BF4">
        <w:rPr>
          <w:rFonts w:ascii="Times New Roman" w:hAnsi="Times New Roman" w:cs="Times New Roman"/>
          <w:color w:val="auto"/>
          <w:sz w:val="24"/>
          <w:szCs w:val="28"/>
        </w:rPr>
        <w:softHyphen/>
        <w:t>чес</w:t>
      </w:r>
      <w:r w:rsidRPr="001E3BF4">
        <w:rPr>
          <w:rFonts w:ascii="Times New Roman" w:hAnsi="Times New Roman" w:cs="Times New Roman"/>
          <w:color w:val="auto"/>
          <w:sz w:val="24"/>
          <w:szCs w:val="28"/>
        </w:rPr>
        <w:softHyphen/>
        <w:t>кого развития обучающихся в структуру учебного плана входит и коррекционно-раз</w:t>
      </w:r>
      <w:r w:rsidRPr="001E3BF4">
        <w:rPr>
          <w:rFonts w:ascii="Times New Roman" w:hAnsi="Times New Roman" w:cs="Times New Roman"/>
          <w:color w:val="auto"/>
          <w:sz w:val="24"/>
          <w:szCs w:val="28"/>
        </w:rPr>
        <w:softHyphen/>
        <w:t>ви</w:t>
      </w:r>
      <w:r w:rsidRPr="001E3BF4">
        <w:rPr>
          <w:rFonts w:ascii="Times New Roman" w:hAnsi="Times New Roman" w:cs="Times New Roman"/>
          <w:color w:val="auto"/>
          <w:sz w:val="24"/>
          <w:szCs w:val="28"/>
        </w:rPr>
        <w:softHyphen/>
        <w:t>ва</w:t>
      </w:r>
      <w:r w:rsidRPr="001E3BF4">
        <w:rPr>
          <w:rFonts w:ascii="Times New Roman" w:hAnsi="Times New Roman" w:cs="Times New Roman"/>
          <w:color w:val="auto"/>
          <w:sz w:val="24"/>
          <w:szCs w:val="28"/>
        </w:rPr>
        <w:softHyphen/>
        <w:t>ющая область.</w:t>
      </w:r>
    </w:p>
    <w:p w:rsidR="002F02CE" w:rsidRPr="001E3BF4" w:rsidRDefault="002F02CE" w:rsidP="002F02CE">
      <w:pPr>
        <w:pStyle w:val="a4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1E3BF4">
        <w:rPr>
          <w:rFonts w:ascii="Times New Roman" w:hAnsi="Times New Roman" w:cs="Times New Roman"/>
          <w:color w:val="auto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2F02CE" w:rsidRPr="001E3BF4" w:rsidRDefault="002F02CE" w:rsidP="002F02CE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8"/>
        </w:rPr>
      </w:pPr>
      <w:r w:rsidRPr="001E3BF4">
        <w:rPr>
          <w:rFonts w:ascii="Times New Roman" w:hAnsi="Times New Roman" w:cs="Times New Roman"/>
          <w:b/>
          <w:color w:val="auto"/>
          <w:sz w:val="24"/>
          <w:szCs w:val="28"/>
        </w:rPr>
        <w:t>Обязательная часть</w:t>
      </w:r>
      <w:r w:rsidRPr="001E3BF4">
        <w:rPr>
          <w:rFonts w:ascii="Times New Roman" w:hAnsi="Times New Roman" w:cs="Times New Roman"/>
          <w:color w:val="auto"/>
          <w:sz w:val="24"/>
          <w:szCs w:val="28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2F02CE" w:rsidRPr="001E3BF4" w:rsidRDefault="002F02CE" w:rsidP="002F02CE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8"/>
        </w:rPr>
      </w:pPr>
      <w:r w:rsidRPr="001E3BF4">
        <w:rPr>
          <w:rFonts w:ascii="Times New Roman" w:hAnsi="Times New Roman" w:cs="Times New Roman"/>
          <w:color w:val="auto"/>
          <w:sz w:val="24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2F02CE" w:rsidRPr="001E3BF4" w:rsidRDefault="002F02CE" w:rsidP="002F02CE">
      <w:pPr>
        <w:pStyle w:val="a5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8"/>
        </w:rPr>
      </w:pPr>
      <w:r w:rsidRPr="001E3BF4">
        <w:rPr>
          <w:rFonts w:ascii="Times New Roman" w:hAnsi="Times New Roman" w:cs="Times New Roman"/>
          <w:color w:val="auto"/>
          <w:sz w:val="24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2F02CE" w:rsidRPr="001E3BF4" w:rsidRDefault="002F02CE" w:rsidP="002F02CE">
      <w:pPr>
        <w:pStyle w:val="a5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8"/>
        </w:rPr>
      </w:pPr>
      <w:r w:rsidRPr="001E3BF4">
        <w:rPr>
          <w:rFonts w:ascii="Times New Roman" w:hAnsi="Times New Roman" w:cs="Times New Roman"/>
          <w:color w:val="auto"/>
          <w:sz w:val="24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2F02CE" w:rsidRPr="001E3BF4" w:rsidRDefault="002F02CE" w:rsidP="002F02CE">
      <w:pPr>
        <w:pStyle w:val="a5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1E3BF4">
        <w:rPr>
          <w:rFonts w:ascii="Times New Roman" w:hAnsi="Times New Roman" w:cs="Times New Roman"/>
          <w:color w:val="auto"/>
          <w:sz w:val="24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2F02CE" w:rsidRPr="001E3BF4" w:rsidRDefault="002F02CE" w:rsidP="002F02CE">
      <w:pPr>
        <w:pStyle w:val="a4"/>
        <w:spacing w:line="240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1E3BF4">
        <w:rPr>
          <w:rFonts w:ascii="Times New Roman" w:hAnsi="Times New Roman" w:cs="Times New Roman"/>
          <w:b/>
          <w:color w:val="auto"/>
          <w:sz w:val="24"/>
          <w:szCs w:val="28"/>
        </w:rPr>
        <w:t>Часть базисного учебного плана, формируемая участниками образовательных отношений</w:t>
      </w:r>
      <w:r w:rsidRPr="001E3BF4">
        <w:rPr>
          <w:rFonts w:ascii="Times New Roman" w:hAnsi="Times New Roman" w:cs="Times New Roman"/>
          <w:color w:val="auto"/>
          <w:sz w:val="24"/>
          <w:szCs w:val="28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2F02CE" w:rsidRPr="001E3BF4" w:rsidRDefault="002F02CE" w:rsidP="002F02CE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1E3BF4">
        <w:rPr>
          <w:rFonts w:ascii="Times New Roman" w:hAnsi="Times New Roman" w:cs="Times New Roman"/>
          <w:sz w:val="24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2F02CE" w:rsidRPr="001E3BF4" w:rsidRDefault="002F02CE" w:rsidP="002F02C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8"/>
        </w:rPr>
      </w:pPr>
      <w:r w:rsidRPr="001E3BF4">
        <w:rPr>
          <w:rFonts w:ascii="Times New Roman" w:hAnsi="Times New Roman" w:cs="Times New Roman"/>
          <w:sz w:val="24"/>
          <w:szCs w:val="28"/>
        </w:rPr>
        <w:t xml:space="preserve">учебные занятия, обеспечивающие различные интересы </w:t>
      </w:r>
      <w:proofErr w:type="gramStart"/>
      <w:r w:rsidRPr="001E3BF4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1E3BF4">
        <w:rPr>
          <w:rFonts w:ascii="Times New Roman" w:hAnsi="Times New Roman" w:cs="Times New Roman"/>
          <w:sz w:val="24"/>
          <w:szCs w:val="28"/>
        </w:rPr>
        <w:t>, в том числе этнокультурные;</w:t>
      </w:r>
    </w:p>
    <w:p w:rsidR="002F02CE" w:rsidRPr="001E3BF4" w:rsidRDefault="002F02CE" w:rsidP="002F02C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8"/>
        </w:rPr>
      </w:pPr>
      <w:r w:rsidRPr="001E3BF4">
        <w:rPr>
          <w:rFonts w:ascii="Times New Roman" w:hAnsi="Times New Roman" w:cs="Times New Roman"/>
          <w:sz w:val="24"/>
          <w:szCs w:val="28"/>
        </w:rPr>
        <w:t xml:space="preserve">увеличение учебных часов, отводимых на изучение отдельных учебных предметов обязательной части; </w:t>
      </w:r>
    </w:p>
    <w:p w:rsidR="002F02CE" w:rsidRPr="001E3BF4" w:rsidRDefault="002F02CE" w:rsidP="002F02C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8"/>
        </w:rPr>
      </w:pPr>
      <w:r w:rsidRPr="001E3BF4">
        <w:rPr>
          <w:rFonts w:ascii="Times New Roman" w:hAnsi="Times New Roman" w:cs="Times New Roman"/>
          <w:sz w:val="24"/>
          <w:szCs w:val="28"/>
        </w:rPr>
        <w:t xml:space="preserve"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</w:t>
      </w:r>
      <w:r w:rsidRPr="001E3BF4">
        <w:rPr>
          <w:rFonts w:ascii="Times New Roman" w:hAnsi="Times New Roman" w:cs="Times New Roman"/>
          <w:sz w:val="24"/>
          <w:szCs w:val="28"/>
        </w:rPr>
        <w:br/>
        <w:t>в психическом и (или) физическом развитии;</w:t>
      </w:r>
    </w:p>
    <w:p w:rsidR="002F02CE" w:rsidRPr="001E3BF4" w:rsidRDefault="002F02CE" w:rsidP="002F02CE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8"/>
        </w:rPr>
      </w:pPr>
      <w:r w:rsidRPr="001E3BF4">
        <w:rPr>
          <w:rFonts w:ascii="Times New Roman" w:hAnsi="Times New Roman" w:cs="Times New Roman"/>
          <w:sz w:val="24"/>
          <w:szCs w:val="28"/>
        </w:rPr>
        <w:t>введение учебных курсов для факультативного изучения отдельных учебных предметов.</w:t>
      </w:r>
    </w:p>
    <w:p w:rsidR="002F02CE" w:rsidRPr="001E3BF4" w:rsidRDefault="002F02CE" w:rsidP="002F02CE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E3BF4">
        <w:rPr>
          <w:rFonts w:ascii="Times New Roman" w:hAnsi="Times New Roman"/>
          <w:sz w:val="24"/>
          <w:szCs w:val="28"/>
        </w:rPr>
        <w:t xml:space="preserve">Содержание </w:t>
      </w:r>
      <w:r w:rsidRPr="001E3BF4">
        <w:rPr>
          <w:rFonts w:ascii="Times New Roman" w:hAnsi="Times New Roman"/>
          <w:b/>
          <w:sz w:val="24"/>
          <w:szCs w:val="28"/>
        </w:rPr>
        <w:t>коррекционно-развивающей области</w:t>
      </w:r>
      <w:r w:rsidRPr="001E3BF4">
        <w:rPr>
          <w:rFonts w:ascii="Times New Roman" w:hAnsi="Times New Roman"/>
          <w:sz w:val="24"/>
          <w:szCs w:val="28"/>
        </w:rPr>
        <w:t xml:space="preserve"> учебного плана представлено коррекционными занятиями (логопедическими и </w:t>
      </w:r>
      <w:proofErr w:type="spellStart"/>
      <w:r w:rsidRPr="001E3BF4">
        <w:rPr>
          <w:rFonts w:ascii="Times New Roman" w:hAnsi="Times New Roman"/>
          <w:sz w:val="24"/>
          <w:szCs w:val="28"/>
        </w:rPr>
        <w:t>психокоррекционными</w:t>
      </w:r>
      <w:proofErr w:type="spellEnd"/>
      <w:r w:rsidRPr="001E3BF4">
        <w:rPr>
          <w:rFonts w:ascii="Times New Roman" w:hAnsi="Times New Roman"/>
          <w:sz w:val="24"/>
          <w:szCs w:val="28"/>
        </w:rPr>
        <w:t>) и ритмикой в младших классах. Всего на коррекционно-развивающую область отводится 6 часов в неделю.</w:t>
      </w:r>
    </w:p>
    <w:p w:rsidR="002F02CE" w:rsidRPr="001E3BF4" w:rsidRDefault="002F02CE" w:rsidP="002F02CE">
      <w:pPr>
        <w:pStyle w:val="a4"/>
        <w:spacing w:line="240" w:lineRule="auto"/>
        <w:ind w:firstLine="454"/>
        <w:rPr>
          <w:rFonts w:ascii="Times New Roman" w:hAnsi="Times New Roman" w:cs="Times New Roman"/>
          <w:sz w:val="24"/>
          <w:szCs w:val="28"/>
        </w:rPr>
      </w:pPr>
      <w:r w:rsidRPr="001E3BF4">
        <w:rPr>
          <w:rFonts w:ascii="Times New Roman" w:hAnsi="Times New Roman" w:cs="Times New Roman"/>
          <w:sz w:val="24"/>
          <w:szCs w:val="28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1E3BF4">
        <w:rPr>
          <w:rFonts w:ascii="Times New Roman" w:hAnsi="Times New Roman" w:cs="Times New Roman"/>
          <w:sz w:val="24"/>
          <w:szCs w:val="28"/>
        </w:rPr>
        <w:t>особенностей</w:t>
      </w:r>
      <w:proofErr w:type="gramEnd"/>
      <w:r w:rsidRPr="001E3BF4">
        <w:rPr>
          <w:rFonts w:ascii="Times New Roman" w:hAnsi="Times New Roman" w:cs="Times New Roman"/>
          <w:sz w:val="24"/>
          <w:szCs w:val="28"/>
        </w:rPr>
        <w:t xml:space="preserve"> обучающихся с умственной отсталостью на основании рекомендаций </w:t>
      </w:r>
      <w:proofErr w:type="spellStart"/>
      <w:r w:rsidRPr="001E3BF4">
        <w:rPr>
          <w:rFonts w:ascii="Times New Roman" w:hAnsi="Times New Roman" w:cs="Times New Roman"/>
          <w:sz w:val="24"/>
          <w:szCs w:val="28"/>
        </w:rPr>
        <w:t>психолого-медико-педагогической</w:t>
      </w:r>
      <w:proofErr w:type="spellEnd"/>
      <w:r w:rsidRPr="001E3BF4">
        <w:rPr>
          <w:rFonts w:ascii="Times New Roman" w:hAnsi="Times New Roman" w:cs="Times New Roman"/>
          <w:sz w:val="24"/>
          <w:szCs w:val="28"/>
        </w:rPr>
        <w:t xml:space="preserve">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2F02CE" w:rsidRPr="001E3BF4" w:rsidRDefault="002F02CE" w:rsidP="002F02CE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E3BF4">
        <w:rPr>
          <w:rFonts w:ascii="Times New Roman" w:hAnsi="Times New Roman"/>
          <w:sz w:val="24"/>
          <w:szCs w:val="28"/>
        </w:rPr>
        <w:t xml:space="preserve">Организация занятий по направлениям </w:t>
      </w:r>
      <w:r w:rsidRPr="001E3BF4">
        <w:rPr>
          <w:rFonts w:ascii="Times New Roman" w:hAnsi="Times New Roman"/>
          <w:b/>
          <w:sz w:val="24"/>
          <w:szCs w:val="28"/>
        </w:rPr>
        <w:t>внеурочной деятельности</w:t>
      </w:r>
      <w:r w:rsidRPr="001E3BF4">
        <w:rPr>
          <w:rFonts w:ascii="Times New Roman" w:hAnsi="Times New Roman"/>
          <w:sz w:val="24"/>
          <w:szCs w:val="28"/>
        </w:rPr>
        <w:t xml:space="preserve"> (</w:t>
      </w:r>
      <w:proofErr w:type="gramStart"/>
      <w:r w:rsidRPr="001E3BF4">
        <w:rPr>
          <w:rFonts w:ascii="Times New Roman" w:hAnsi="Times New Roman"/>
          <w:sz w:val="24"/>
          <w:szCs w:val="28"/>
        </w:rPr>
        <w:t>нравственное</w:t>
      </w:r>
      <w:proofErr w:type="gramEnd"/>
      <w:r w:rsidRPr="001E3BF4">
        <w:rPr>
          <w:rFonts w:ascii="Times New Roman" w:hAnsi="Times New Roman"/>
          <w:sz w:val="24"/>
          <w:szCs w:val="28"/>
        </w:rPr>
        <w:t xml:space="preserve">, социальное, общекультурное, спортивно-оздоровительное)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1E3BF4">
        <w:rPr>
          <w:rFonts w:ascii="Times New Roman" w:hAnsi="Times New Roman"/>
          <w:sz w:val="24"/>
          <w:szCs w:val="28"/>
        </w:rPr>
        <w:t>обучающимся</w:t>
      </w:r>
      <w:proofErr w:type="gramEnd"/>
      <w:r w:rsidRPr="001E3BF4">
        <w:rPr>
          <w:rFonts w:ascii="Times New Roman" w:hAnsi="Times New Roman"/>
          <w:sz w:val="24"/>
          <w:szCs w:val="28"/>
        </w:rPr>
        <w:t xml:space="preserve"> возможность выбора широкого спектра занятий, направленных на их развитие.</w:t>
      </w:r>
    </w:p>
    <w:p w:rsidR="002F02CE" w:rsidRPr="001E3BF4" w:rsidRDefault="002F02CE" w:rsidP="002F02CE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8"/>
        </w:rPr>
      </w:pPr>
      <w:r w:rsidRPr="001E3BF4">
        <w:rPr>
          <w:rFonts w:ascii="Times New Roman" w:hAnsi="Times New Roman" w:cs="Times New Roman"/>
          <w:color w:val="auto"/>
          <w:sz w:val="24"/>
          <w:szCs w:val="28"/>
        </w:rPr>
        <w:lastRenderedPageBreak/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 (4 часа).</w:t>
      </w:r>
    </w:p>
    <w:p w:rsidR="002F02CE" w:rsidRPr="001E3BF4" w:rsidRDefault="002F02CE" w:rsidP="002F02CE">
      <w:pPr>
        <w:pStyle w:val="a4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8"/>
        </w:rPr>
      </w:pPr>
      <w:r w:rsidRPr="001E3BF4">
        <w:rPr>
          <w:rFonts w:ascii="Times New Roman" w:hAnsi="Times New Roman" w:cs="Times New Roman"/>
          <w:color w:val="auto"/>
          <w:sz w:val="24"/>
          <w:szCs w:val="28"/>
        </w:rPr>
        <w:t>Чередование учебной и внеурочной деятельности в рамках реализации АООП определяет образовательная организация.</w:t>
      </w:r>
    </w:p>
    <w:p w:rsidR="002F02CE" w:rsidRPr="001E3BF4" w:rsidRDefault="002F02CE" w:rsidP="002F02CE">
      <w:pPr>
        <w:spacing w:line="240" w:lineRule="auto"/>
        <w:rPr>
          <w:rFonts w:ascii="Times New Roman" w:hAnsi="Times New Roman" w:cs="Times New Roman"/>
          <w:sz w:val="20"/>
        </w:rPr>
      </w:pPr>
      <w:r w:rsidRPr="001E3BF4">
        <w:rPr>
          <w:rFonts w:ascii="Times New Roman" w:hAnsi="Times New Roman" w:cs="Times New Roman"/>
          <w:sz w:val="24"/>
          <w:szCs w:val="28"/>
        </w:rPr>
        <w:t xml:space="preserve">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1E3BF4">
        <w:rPr>
          <w:rFonts w:ascii="Times New Roman" w:hAnsi="Times New Roman" w:cs="Times New Roman"/>
          <w:sz w:val="24"/>
          <w:szCs w:val="28"/>
        </w:rPr>
        <w:t>тьюторской</w:t>
      </w:r>
      <w:proofErr w:type="spellEnd"/>
      <w:r w:rsidRPr="001E3BF4">
        <w:rPr>
          <w:rFonts w:ascii="Times New Roman" w:hAnsi="Times New Roman" w:cs="Times New Roman"/>
          <w:sz w:val="24"/>
          <w:szCs w:val="28"/>
        </w:rPr>
        <w:t xml:space="preserve"> поддержкой.</w:t>
      </w:r>
    </w:p>
    <w:p w:rsidR="002F02CE" w:rsidRPr="001E3BF4" w:rsidRDefault="002F02CE" w:rsidP="002F0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3BF4">
        <w:rPr>
          <w:rFonts w:ascii="Times New Roman" w:hAnsi="Times New Roman" w:cs="Times New Roman"/>
          <w:b/>
          <w:sz w:val="24"/>
          <w:szCs w:val="28"/>
        </w:rPr>
        <w:t>Недельный учебный план образования</w:t>
      </w:r>
      <w:r w:rsidRPr="001E3BF4">
        <w:rPr>
          <w:rFonts w:ascii="Times New Roman" w:hAnsi="Times New Roman" w:cs="Times New Roman"/>
          <w:b/>
          <w:sz w:val="24"/>
          <w:szCs w:val="28"/>
        </w:rPr>
        <w:br/>
      </w:r>
      <w:proofErr w:type="gramStart"/>
      <w:r w:rsidRPr="001E3BF4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1E3BF4">
        <w:rPr>
          <w:rFonts w:ascii="Times New Roman" w:hAnsi="Times New Roman" w:cs="Times New Roman"/>
          <w:b/>
          <w:sz w:val="24"/>
          <w:szCs w:val="28"/>
        </w:rPr>
        <w:t xml:space="preserve"> с умственной отсталостью (интеллектуальными нарушениями</w:t>
      </w:r>
      <w:r w:rsidRPr="001E3BF4">
        <w:rPr>
          <w:rFonts w:ascii="Times New Roman" w:hAnsi="Times New Roman" w:cs="Times New Roman"/>
          <w:sz w:val="24"/>
          <w:szCs w:val="28"/>
        </w:rPr>
        <w:t>):</w:t>
      </w:r>
      <w:r w:rsidRPr="001E3BF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E3BF4">
        <w:rPr>
          <w:rFonts w:ascii="Times New Roman" w:hAnsi="Times New Roman" w:cs="Times New Roman"/>
          <w:b/>
          <w:sz w:val="24"/>
          <w:szCs w:val="28"/>
          <w:lang w:val="en-US"/>
        </w:rPr>
        <w:t>V</w:t>
      </w:r>
      <w:r w:rsidRPr="001E3BF4">
        <w:rPr>
          <w:rFonts w:ascii="Times New Roman" w:hAnsi="Times New Roman" w:cs="Times New Roman"/>
          <w:b/>
          <w:sz w:val="24"/>
          <w:szCs w:val="28"/>
        </w:rPr>
        <w:t>класс</w:t>
      </w:r>
    </w:p>
    <w:tbl>
      <w:tblPr>
        <w:tblW w:w="12570" w:type="dxa"/>
        <w:tblInd w:w="-111" w:type="dxa"/>
        <w:tblLayout w:type="fixed"/>
        <w:tblLook w:val="04A0"/>
      </w:tblPr>
      <w:tblGrid>
        <w:gridCol w:w="1950"/>
        <w:gridCol w:w="152"/>
        <w:gridCol w:w="4212"/>
        <w:gridCol w:w="1660"/>
        <w:gridCol w:w="1134"/>
        <w:gridCol w:w="3462"/>
      </w:tblGrid>
      <w:tr w:rsidR="002F02CE" w:rsidRPr="001E3BF4" w:rsidTr="00EF6FB9">
        <w:trPr>
          <w:gridAfter w:val="1"/>
          <w:wAfter w:w="3462" w:type="dxa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Предметные области</w:t>
            </w:r>
          </w:p>
        </w:tc>
        <w:tc>
          <w:tcPr>
            <w:tcW w:w="4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Классы 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b/>
                <w:sz w:val="24"/>
                <w:szCs w:val="28"/>
              </w:rPr>
              <w:t>Учебные предметы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sz w:val="20"/>
              </w:rPr>
            </w:pPr>
            <w:r w:rsidRPr="001E3BF4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в неделю</w:t>
            </w:r>
          </w:p>
        </w:tc>
      </w:tr>
      <w:tr w:rsidR="002F02CE" w:rsidRPr="001E3BF4" w:rsidTr="00EF6FB9">
        <w:trPr>
          <w:gridAfter w:val="1"/>
          <w:wAfter w:w="3462" w:type="dxa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02CE" w:rsidRPr="001E3BF4" w:rsidRDefault="002F02CE" w:rsidP="00EF6F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02CE" w:rsidRPr="001E3BF4" w:rsidRDefault="002F02CE" w:rsidP="00EF6F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sz w:val="20"/>
              </w:rPr>
            </w:pPr>
            <w:r w:rsidRPr="001E3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Всего </w:t>
            </w:r>
          </w:p>
        </w:tc>
      </w:tr>
      <w:tr w:rsidR="002F02CE" w:rsidRPr="001E3BF4" w:rsidTr="00EF6FB9">
        <w:trPr>
          <w:gridAfter w:val="1"/>
          <w:wAfter w:w="3462" w:type="dxa"/>
        </w:trPr>
        <w:tc>
          <w:tcPr>
            <w:tcW w:w="9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CE" w:rsidRPr="001E3BF4" w:rsidRDefault="002F02CE" w:rsidP="00EF6FB9">
            <w:pPr>
              <w:jc w:val="both"/>
              <w:rPr>
                <w:sz w:val="20"/>
              </w:rPr>
            </w:pPr>
            <w:r w:rsidRPr="001E3BF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Обязательная часть</w:t>
            </w:r>
          </w:p>
        </w:tc>
      </w:tr>
      <w:tr w:rsidR="002F02CE" w:rsidRPr="001E3BF4" w:rsidTr="00EF6FB9">
        <w:trPr>
          <w:gridAfter w:val="1"/>
          <w:wAfter w:w="3462" w:type="dxa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1. Язык и речевая практика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1.1.Русский язык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1.2.Чтение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(Литературное чтение)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F02CE" w:rsidRPr="001E3BF4" w:rsidTr="00EF6FB9">
        <w:trPr>
          <w:gridAfter w:val="1"/>
          <w:wAfter w:w="3462" w:type="dxa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2. Математика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2.1.Математика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2.2. Информатика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2F02CE" w:rsidRPr="001E3BF4" w:rsidTr="00EF6FB9">
        <w:trPr>
          <w:gridAfter w:val="1"/>
          <w:wAfter w:w="3462" w:type="dxa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3. Естествознание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3.1.Природоведение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3.2.Биология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3.3. География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2F02CE" w:rsidRPr="001E3BF4" w:rsidTr="00EF6FB9">
        <w:trPr>
          <w:gridAfter w:val="1"/>
          <w:wAfter w:w="3462" w:type="dxa"/>
          <w:trHeight w:val="1068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4. Человек и общество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4.1. Мир истории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4.2. Основы социальной жизни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4.3. История отечества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2F02CE" w:rsidRPr="001E3BF4" w:rsidTr="00EF6FB9">
        <w:trPr>
          <w:gridAfter w:val="1"/>
          <w:wAfter w:w="3462" w:type="dxa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5. Искусство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5.1. Изобразительное искусство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5.2. Музыка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02CE" w:rsidRPr="001E3BF4" w:rsidRDefault="002F02CE" w:rsidP="00EF6F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02CE" w:rsidRPr="001E3BF4" w:rsidRDefault="002F02CE" w:rsidP="00EF6F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</w:tr>
      <w:tr w:rsidR="002F02CE" w:rsidRPr="001E3BF4" w:rsidTr="00EF6FB9">
        <w:trPr>
          <w:gridAfter w:val="1"/>
          <w:wAfter w:w="3462" w:type="dxa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6. Физическая культура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6.1. Физическая культура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F02CE" w:rsidRPr="001E3BF4" w:rsidTr="00EF6FB9">
        <w:trPr>
          <w:gridAfter w:val="1"/>
          <w:wAfter w:w="3462" w:type="dxa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7. Технологии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7.1. Профильный труд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2F02CE" w:rsidRPr="001E3BF4" w:rsidTr="00EF6FB9"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3462" w:type="dxa"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F02CE" w:rsidRPr="001E3BF4" w:rsidTr="00EF6FB9">
        <w:trPr>
          <w:trHeight w:val="720"/>
        </w:trPr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Style w:val="a3"/>
                <w:sz w:val="20"/>
              </w:rPr>
            </w:pPr>
            <w:r w:rsidRPr="001E3BF4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BF4">
              <w:rPr>
                <w:rStyle w:val="a3"/>
                <w:b/>
                <w:iCs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BF4">
              <w:rPr>
                <w:rStyle w:val="a3"/>
                <w:b/>
                <w:iCs/>
                <w:sz w:val="24"/>
                <w:szCs w:val="28"/>
              </w:rPr>
              <w:t>2</w:t>
            </w:r>
          </w:p>
        </w:tc>
        <w:tc>
          <w:tcPr>
            <w:tcW w:w="3462" w:type="dxa"/>
            <w:vMerge w:val="restart"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F02CE" w:rsidRPr="001E3BF4" w:rsidTr="00EF6FB9">
        <w:trPr>
          <w:trHeight w:val="315"/>
        </w:trPr>
        <w:tc>
          <w:tcPr>
            <w:tcW w:w="63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Элективный курс по русскому языку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Style w:val="a3"/>
                <w:b/>
                <w:iCs/>
                <w:sz w:val="24"/>
                <w:szCs w:val="28"/>
              </w:rPr>
            </w:pPr>
            <w:r w:rsidRPr="001E3BF4">
              <w:rPr>
                <w:rStyle w:val="a3"/>
                <w:b/>
                <w:iCs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Style w:val="a3"/>
                <w:b/>
                <w:iCs/>
                <w:sz w:val="24"/>
                <w:szCs w:val="28"/>
              </w:rPr>
            </w:pPr>
            <w:r w:rsidRPr="001E3BF4">
              <w:rPr>
                <w:rStyle w:val="a3"/>
                <w:b/>
                <w:iCs/>
                <w:sz w:val="24"/>
                <w:szCs w:val="28"/>
              </w:rPr>
              <w:t>1</w:t>
            </w:r>
          </w:p>
        </w:tc>
        <w:tc>
          <w:tcPr>
            <w:tcW w:w="3462" w:type="dxa"/>
            <w:vMerge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F02CE" w:rsidRPr="001E3BF4" w:rsidTr="00EF6FB9">
        <w:trPr>
          <w:trHeight w:val="314"/>
        </w:trPr>
        <w:tc>
          <w:tcPr>
            <w:tcW w:w="63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Элективный курс по математике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Style w:val="a3"/>
                <w:b/>
                <w:iCs/>
                <w:sz w:val="24"/>
                <w:szCs w:val="28"/>
              </w:rPr>
            </w:pPr>
            <w:r w:rsidRPr="001E3BF4">
              <w:rPr>
                <w:rStyle w:val="a3"/>
                <w:b/>
                <w:iCs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Style w:val="a3"/>
                <w:b/>
                <w:iCs/>
                <w:sz w:val="24"/>
                <w:szCs w:val="28"/>
              </w:rPr>
            </w:pPr>
            <w:r w:rsidRPr="001E3BF4">
              <w:rPr>
                <w:rStyle w:val="a3"/>
                <w:b/>
                <w:iCs/>
                <w:sz w:val="24"/>
                <w:szCs w:val="28"/>
              </w:rPr>
              <w:t>1</w:t>
            </w:r>
          </w:p>
        </w:tc>
        <w:tc>
          <w:tcPr>
            <w:tcW w:w="3462" w:type="dxa"/>
            <w:vMerge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F02CE" w:rsidRPr="001E3BF4" w:rsidTr="00EF6FB9"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Максимально допустимая недельная нагрузка </w:t>
            </w: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(при 5-дневной учебной неделе)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3462" w:type="dxa"/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2F02CE" w:rsidRDefault="002F02CE" w:rsidP="002F02CE"/>
    <w:p w:rsidR="002F02CE" w:rsidRDefault="002F02CE" w:rsidP="002F02CE"/>
    <w:p w:rsidR="002F02CE" w:rsidRDefault="002F02CE" w:rsidP="002F02CE"/>
    <w:p w:rsidR="002F02CE" w:rsidRDefault="002F02CE" w:rsidP="002F02CE"/>
    <w:p w:rsidR="002F02CE" w:rsidRDefault="002F02CE" w:rsidP="002F02CE"/>
    <w:p w:rsidR="002F02CE" w:rsidRDefault="002F02CE" w:rsidP="002F02CE"/>
    <w:tbl>
      <w:tblPr>
        <w:tblW w:w="9859" w:type="dxa"/>
        <w:tblInd w:w="-111" w:type="dxa"/>
        <w:tblLayout w:type="fixed"/>
        <w:tblLook w:val="0000"/>
      </w:tblPr>
      <w:tblGrid>
        <w:gridCol w:w="1951"/>
        <w:gridCol w:w="152"/>
        <w:gridCol w:w="4495"/>
        <w:gridCol w:w="284"/>
        <w:gridCol w:w="668"/>
        <w:gridCol w:w="284"/>
        <w:gridCol w:w="283"/>
        <w:gridCol w:w="284"/>
        <w:gridCol w:w="1458"/>
      </w:tblGrid>
      <w:tr w:rsidR="002F02CE" w:rsidTr="00EF6FB9">
        <w:tc>
          <w:tcPr>
            <w:tcW w:w="9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0638F5" w:rsidRDefault="002F02CE" w:rsidP="00EF6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Недельный учебный план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умственной отсталостью (интеллектуальными нарушениями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2F02CE" w:rsidRDefault="002F02CE" w:rsidP="00EF6FB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2F02CE" w:rsidTr="00EF6FB9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2F02CE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2CE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2F02CE" w:rsidTr="00EF6FB9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Default="002F02CE" w:rsidP="00EF6F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Default="002F02CE" w:rsidP="00EF6F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02CE" w:rsidTr="00EF6FB9">
        <w:tc>
          <w:tcPr>
            <w:tcW w:w="9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Default="002F02CE" w:rsidP="00EF6FB9">
            <w:pPr>
              <w:jc w:val="both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2F02CE" w:rsidTr="00EF6FB9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1. Язык и речевая практика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1.1.Русский язык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1.2.Чтение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(Литературное чтение)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</w:pPr>
            <w:r>
              <w:t>4</w:t>
            </w:r>
          </w:p>
          <w:p w:rsidR="002F02CE" w:rsidRDefault="002F02CE" w:rsidP="00EF6FB9">
            <w:pPr>
              <w:spacing w:after="0" w:line="240" w:lineRule="auto"/>
              <w:jc w:val="both"/>
            </w:pPr>
            <w:r>
              <w:t>4</w:t>
            </w:r>
          </w:p>
        </w:tc>
      </w:tr>
      <w:tr w:rsidR="002F02CE" w:rsidTr="00EF6FB9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2. Математика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2.1.Математика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sz w:val="24"/>
              </w:rPr>
            </w:pPr>
            <w:r w:rsidRPr="001E3BF4">
              <w:rPr>
                <w:sz w:val="24"/>
              </w:rPr>
              <w:t>4</w:t>
            </w:r>
          </w:p>
        </w:tc>
      </w:tr>
      <w:tr w:rsidR="002F02CE" w:rsidTr="00EF6FB9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3. Естествознание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3.1.Природоведение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3.3. География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Default="002F02CE" w:rsidP="00EF6FB9">
            <w:pPr>
              <w:spacing w:after="0" w:line="240" w:lineRule="auto"/>
              <w:jc w:val="both"/>
            </w:pPr>
            <w:r>
              <w:t>2</w:t>
            </w:r>
          </w:p>
          <w:p w:rsidR="002F02CE" w:rsidRDefault="002F02CE" w:rsidP="00EF6FB9">
            <w:pPr>
              <w:spacing w:after="0" w:line="240" w:lineRule="auto"/>
              <w:jc w:val="both"/>
            </w:pPr>
            <w:r>
              <w:t>2</w:t>
            </w:r>
          </w:p>
        </w:tc>
      </w:tr>
      <w:tr w:rsidR="002F02CE" w:rsidTr="00EF6FB9">
        <w:trPr>
          <w:trHeight w:val="615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4. Человек и общество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4.1. Мир истории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4.2. Основы социальной жизни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BF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Style w:val="a3"/>
                <w:i w:val="0"/>
                <w:iCs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2CE" w:rsidRPr="001E3BF4" w:rsidRDefault="002F02CE" w:rsidP="00EF6FB9">
            <w:pPr>
              <w:spacing w:after="0" w:line="240" w:lineRule="auto"/>
              <w:jc w:val="both"/>
              <w:rPr>
                <w:sz w:val="24"/>
              </w:rPr>
            </w:pPr>
            <w:r w:rsidRPr="001E3BF4">
              <w:rPr>
                <w:sz w:val="24"/>
              </w:rPr>
              <w:t>2</w:t>
            </w:r>
          </w:p>
          <w:p w:rsidR="002F02CE" w:rsidRPr="001E3BF4" w:rsidRDefault="002F02CE" w:rsidP="00EF6FB9">
            <w:pPr>
              <w:spacing w:after="0" w:line="240" w:lineRule="auto"/>
              <w:jc w:val="both"/>
              <w:rPr>
                <w:sz w:val="24"/>
              </w:rPr>
            </w:pPr>
            <w:r w:rsidRPr="001E3BF4">
              <w:rPr>
                <w:sz w:val="24"/>
              </w:rPr>
              <w:t>1</w:t>
            </w:r>
          </w:p>
        </w:tc>
      </w:tr>
      <w:tr w:rsidR="002F02CE" w:rsidTr="00EF6FB9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0704">
              <w:rPr>
                <w:rFonts w:ascii="Times New Roman" w:hAnsi="Times New Roman" w:cs="Times New Roman"/>
                <w:szCs w:val="28"/>
              </w:rPr>
              <w:t>6. Физическая культура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0704">
              <w:rPr>
                <w:rFonts w:ascii="Times New Roman" w:hAnsi="Times New Roman" w:cs="Times New Roman"/>
                <w:szCs w:val="28"/>
              </w:rPr>
              <w:t>6.1. Физическая 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0704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</w:pPr>
            <w:r w:rsidRPr="00E80704">
              <w:t>3</w:t>
            </w:r>
          </w:p>
        </w:tc>
      </w:tr>
      <w:tr w:rsidR="002F02CE" w:rsidTr="00EF6FB9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0704">
              <w:rPr>
                <w:rFonts w:ascii="Times New Roman" w:hAnsi="Times New Roman" w:cs="Times New Roman"/>
                <w:szCs w:val="28"/>
              </w:rPr>
              <w:t>7. Технологии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0704">
              <w:rPr>
                <w:rFonts w:ascii="Times New Roman" w:hAnsi="Times New Roman" w:cs="Times New Roman"/>
                <w:szCs w:val="28"/>
              </w:rPr>
              <w:t>7.1. Профильный труд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0704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</w:pPr>
            <w:r w:rsidRPr="00E80704">
              <w:t>6</w:t>
            </w:r>
          </w:p>
        </w:tc>
      </w:tr>
      <w:tr w:rsidR="002F02CE" w:rsidTr="00EF6FB9"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0704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0704"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sz w:val="24"/>
              </w:rPr>
            </w:pPr>
            <w:r w:rsidRPr="00E80704">
              <w:rPr>
                <w:sz w:val="24"/>
              </w:rPr>
              <w:t>28</w:t>
            </w:r>
          </w:p>
        </w:tc>
      </w:tr>
      <w:tr w:rsidR="002F02CE" w:rsidTr="00EF6FB9"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Style w:val="a3"/>
                <w:b/>
                <w:i w:val="0"/>
                <w:iCs/>
                <w:sz w:val="24"/>
                <w:szCs w:val="28"/>
              </w:rPr>
            </w:pPr>
            <w:r w:rsidRPr="00E80704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Style w:val="a3"/>
                <w:b/>
                <w:i w:val="0"/>
                <w:iCs/>
                <w:sz w:val="24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0704">
              <w:rPr>
                <w:rStyle w:val="a3"/>
                <w:b/>
                <w:iCs/>
                <w:sz w:val="24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sz w:val="24"/>
              </w:rPr>
            </w:pPr>
            <w:r w:rsidRPr="00E80704">
              <w:rPr>
                <w:sz w:val="24"/>
              </w:rPr>
              <w:t>2</w:t>
            </w:r>
          </w:p>
        </w:tc>
      </w:tr>
      <w:tr w:rsidR="002F02CE" w:rsidTr="00EF6FB9"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07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Максимально допустимая недельная нагрузка </w:t>
            </w:r>
            <w:r w:rsidRPr="00E80704">
              <w:rPr>
                <w:rFonts w:ascii="Times New Roman" w:hAnsi="Times New Roman" w:cs="Times New Roman"/>
                <w:sz w:val="24"/>
                <w:szCs w:val="28"/>
              </w:rPr>
              <w:t>(при 5-дневной учебной неделе)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0704"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sz w:val="24"/>
              </w:rPr>
            </w:pPr>
            <w:r w:rsidRPr="00E80704">
              <w:rPr>
                <w:sz w:val="24"/>
              </w:rPr>
              <w:t>30</w:t>
            </w:r>
          </w:p>
        </w:tc>
      </w:tr>
      <w:tr w:rsidR="002F02CE" w:rsidRPr="000449F8" w:rsidTr="00EF6FB9"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14D">
              <w:rPr>
                <w:rFonts w:ascii="Times New Roman" w:hAnsi="Times New Roman" w:cs="Times New Roman"/>
                <w:b/>
                <w:sz w:val="24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14D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0449F8" w:rsidRDefault="002F02CE" w:rsidP="00EF6F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0449F8" w:rsidRDefault="002F02CE" w:rsidP="00EF6F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0449F8" w:rsidRDefault="002F02CE" w:rsidP="00EF6F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0449F8" w:rsidRDefault="002F02CE" w:rsidP="00EF6FB9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2F02CE" w:rsidRPr="000449F8" w:rsidTr="00EF6FB9">
        <w:trPr>
          <w:trHeight w:val="416"/>
        </w:trPr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14D">
              <w:rPr>
                <w:rFonts w:ascii="Times New Roman" w:hAnsi="Times New Roman" w:cs="Times New Roman"/>
                <w:b/>
                <w:sz w:val="24"/>
                <w:szCs w:val="28"/>
              </w:rPr>
              <w:t>Внеурочная деятельность: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14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0449F8" w:rsidRDefault="002F02CE" w:rsidP="00EF6F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0449F8" w:rsidRDefault="002F02CE" w:rsidP="00EF6F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0449F8" w:rsidRDefault="002F02CE" w:rsidP="00EF6F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0449F8" w:rsidRDefault="002F02CE" w:rsidP="00EF6FB9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  <w:tr w:rsidR="002F02CE" w:rsidRPr="000449F8" w:rsidTr="00EF6FB9"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14D">
              <w:rPr>
                <w:rFonts w:ascii="Times New Roman" w:hAnsi="Times New Roman" w:cs="Times New Roman"/>
                <w:b/>
                <w:sz w:val="24"/>
                <w:szCs w:val="28"/>
              </w:rPr>
              <w:t>Всего к финансированию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14D"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0449F8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0449F8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0449F8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0449F8" w:rsidRDefault="002F02CE" w:rsidP="00EF6FB9">
            <w:pPr>
              <w:spacing w:after="0" w:line="240" w:lineRule="auto"/>
              <w:jc w:val="both"/>
              <w:rPr>
                <w:highlight w:val="yellow"/>
              </w:rPr>
            </w:pPr>
          </w:p>
        </w:tc>
      </w:tr>
    </w:tbl>
    <w:p w:rsidR="002F02CE" w:rsidRDefault="002F02CE" w:rsidP="002F02CE"/>
    <w:p w:rsidR="002F02CE" w:rsidRDefault="002F02CE" w:rsidP="002F02CE"/>
    <w:p w:rsidR="002F02CE" w:rsidRDefault="002F02CE" w:rsidP="002F02CE"/>
    <w:p w:rsidR="002F02CE" w:rsidRDefault="002F02CE" w:rsidP="002F02CE"/>
    <w:p w:rsidR="002F02CE" w:rsidRDefault="002F02CE" w:rsidP="002F02CE"/>
    <w:p w:rsidR="002F02CE" w:rsidRDefault="002F02CE" w:rsidP="002F02CE"/>
    <w:p w:rsidR="002F02CE" w:rsidRDefault="002F02CE" w:rsidP="002F02CE"/>
    <w:p w:rsidR="002F02CE" w:rsidRDefault="002F02CE" w:rsidP="002F02CE"/>
    <w:p w:rsidR="002F02CE" w:rsidRDefault="002F02CE" w:rsidP="002F02CE"/>
    <w:p w:rsidR="002F02CE" w:rsidRDefault="002F02CE" w:rsidP="002F02CE"/>
    <w:p w:rsidR="002F02CE" w:rsidRDefault="002F02CE" w:rsidP="002F02CE"/>
    <w:tbl>
      <w:tblPr>
        <w:tblW w:w="9433" w:type="dxa"/>
        <w:tblInd w:w="-111" w:type="dxa"/>
        <w:tblLayout w:type="fixed"/>
        <w:tblLook w:val="0000"/>
      </w:tblPr>
      <w:tblGrid>
        <w:gridCol w:w="1951"/>
        <w:gridCol w:w="152"/>
        <w:gridCol w:w="4495"/>
        <w:gridCol w:w="284"/>
        <w:gridCol w:w="283"/>
        <w:gridCol w:w="284"/>
        <w:gridCol w:w="810"/>
        <w:gridCol w:w="236"/>
        <w:gridCol w:w="938"/>
      </w:tblGrid>
      <w:tr w:rsidR="002F02CE" w:rsidTr="00EF6FB9">
        <w:tc>
          <w:tcPr>
            <w:tcW w:w="9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0638F5" w:rsidRDefault="002F02CE" w:rsidP="00EF6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Недельный учебный план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умственной отсталостью (интеллектуальными нарушениями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2F02CE" w:rsidRDefault="002F02CE" w:rsidP="00EF6FB9">
            <w:pPr>
              <w:spacing w:after="0" w:line="240" w:lineRule="auto"/>
              <w:jc w:val="center"/>
            </w:pPr>
            <w:r w:rsidRPr="00E807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2F02CE" w:rsidTr="00EF6FB9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F02CE" w:rsidTr="00EF6FB9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07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2F02CE" w:rsidTr="00EF6FB9">
        <w:tc>
          <w:tcPr>
            <w:tcW w:w="9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2F02CE" w:rsidTr="00EF6FB9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1.1.Русский язык</w:t>
            </w:r>
          </w:p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1.2.Чтение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02CE" w:rsidTr="00EF6FB9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2.1.Математика</w:t>
            </w:r>
          </w:p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2.2. Информатика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2CE" w:rsidTr="00EF6FB9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3.2.Биология</w:t>
            </w:r>
          </w:p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3.3. География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2CE" w:rsidTr="00EF6FB9">
        <w:trPr>
          <w:trHeight w:val="1068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4.2. Основы социальной жизни</w:t>
            </w:r>
          </w:p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4.3. История отечества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02CE" w:rsidRPr="00E80704" w:rsidRDefault="002F02CE" w:rsidP="00EF6FB9">
            <w:pPr>
              <w:spacing w:after="0" w:line="240" w:lineRule="auto"/>
              <w:jc w:val="both"/>
              <w:rPr>
                <w:rStyle w:val="a3"/>
                <w:i w:val="0"/>
                <w:iCs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02CE" w:rsidTr="00EF6FB9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6.1. Физическая культура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02CE" w:rsidTr="00EF6FB9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7.1. Профильный труд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02CE" w:rsidTr="00EF6FB9"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F02CE" w:rsidTr="00EF6FB9"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Style w:val="a3"/>
                <w:b/>
                <w:i w:val="0"/>
                <w:iCs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Style w:val="a3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2CE" w:rsidTr="00EF6FB9"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Финансовая грамотность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Style w:val="a3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2CE" w:rsidTr="00EF6FB9"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Элективный курс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Style w:val="a3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2CE" w:rsidTr="00EF6FB9"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07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Максимально допустимая недельная нагрузка </w:t>
            </w:r>
            <w:r w:rsidRPr="00E80704">
              <w:rPr>
                <w:rFonts w:ascii="Times New Roman" w:hAnsi="Times New Roman" w:cs="Times New Roman"/>
                <w:sz w:val="24"/>
                <w:szCs w:val="28"/>
              </w:rPr>
              <w:t>(при 5-дневной учебной неделе)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897023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7023"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897023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897023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97023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</w:tr>
      <w:tr w:rsidR="002F02CE" w:rsidRPr="000449F8" w:rsidTr="00EF6FB9"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14D">
              <w:rPr>
                <w:rFonts w:ascii="Times New Roman" w:hAnsi="Times New Roman" w:cs="Times New Roman"/>
                <w:b/>
                <w:sz w:val="24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14D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sz w:val="24"/>
                <w:highlight w:val="yellow"/>
              </w:rPr>
            </w:pPr>
          </w:p>
        </w:tc>
      </w:tr>
      <w:tr w:rsidR="002F02CE" w:rsidRPr="000449F8" w:rsidTr="00EF6FB9">
        <w:trPr>
          <w:trHeight w:val="416"/>
        </w:trPr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14D">
              <w:rPr>
                <w:rFonts w:ascii="Times New Roman" w:hAnsi="Times New Roman" w:cs="Times New Roman"/>
                <w:b/>
                <w:sz w:val="24"/>
                <w:szCs w:val="28"/>
              </w:rPr>
              <w:t>Внеурочная деятельность: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14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sz w:val="24"/>
                <w:highlight w:val="yellow"/>
              </w:rPr>
            </w:pPr>
          </w:p>
        </w:tc>
      </w:tr>
      <w:tr w:rsidR="002F02CE" w:rsidRPr="000449F8" w:rsidTr="00EF6FB9"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14D">
              <w:rPr>
                <w:rFonts w:ascii="Times New Roman" w:hAnsi="Times New Roman" w:cs="Times New Roman"/>
                <w:b/>
                <w:sz w:val="24"/>
                <w:szCs w:val="28"/>
              </w:rPr>
              <w:t>Всего к финансированию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54414D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414D">
              <w:rPr>
                <w:rFonts w:ascii="Times New Roman" w:hAnsi="Times New Roman" w:cs="Times New Roman"/>
                <w:b/>
                <w:sz w:val="24"/>
                <w:szCs w:val="28"/>
              </w:rPr>
              <w:t>43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highlight w:val="yellow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CE" w:rsidRPr="00E80704" w:rsidRDefault="002F02CE" w:rsidP="00EF6FB9">
            <w:pPr>
              <w:spacing w:after="0" w:line="240" w:lineRule="auto"/>
              <w:jc w:val="both"/>
              <w:rPr>
                <w:sz w:val="24"/>
                <w:highlight w:val="yellow"/>
              </w:rPr>
            </w:pPr>
          </w:p>
        </w:tc>
      </w:tr>
    </w:tbl>
    <w:p w:rsidR="002F02CE" w:rsidRDefault="002F02CE" w:rsidP="002F02CE"/>
    <w:p w:rsidR="002F02CE" w:rsidRDefault="002F02CE" w:rsidP="002F02CE"/>
    <w:p w:rsidR="002F02CE" w:rsidRDefault="002F02CE" w:rsidP="002F02CE"/>
    <w:p w:rsidR="004E123E" w:rsidRDefault="004E123E"/>
    <w:sectPr w:rsidR="004E123E" w:rsidSect="004E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02CE"/>
    <w:rsid w:val="002F02CE"/>
    <w:rsid w:val="004E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F02CE"/>
    <w:rPr>
      <w:rFonts w:ascii="Times New Roman" w:hAnsi="Times New Roman" w:cs="Times New Roman" w:hint="default"/>
      <w:i/>
      <w:iCs w:val="0"/>
    </w:rPr>
  </w:style>
  <w:style w:type="paragraph" w:customStyle="1" w:styleId="a4">
    <w:name w:val="Основной"/>
    <w:basedOn w:val="a"/>
    <w:rsid w:val="002F02CE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5">
    <w:name w:val="Буллит"/>
    <w:basedOn w:val="a4"/>
    <w:rsid w:val="002F02CE"/>
    <w:pPr>
      <w:ind w:firstLine="244"/>
    </w:pPr>
  </w:style>
  <w:style w:type="paragraph" w:styleId="a6">
    <w:name w:val="List Paragraph"/>
    <w:basedOn w:val="a"/>
    <w:uiPriority w:val="34"/>
    <w:qFormat/>
    <w:rsid w:val="002F02CE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rsid w:val="002F02CE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styleId="a7">
    <w:name w:val="Hyperlink"/>
    <w:basedOn w:val="a0"/>
    <w:uiPriority w:val="99"/>
    <w:unhideWhenUsed/>
    <w:rsid w:val="002F02CE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rsid w:val="002F02CE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2F02CE"/>
    <w:rPr>
      <w:rFonts w:ascii="Times New Roman" w:eastAsia="Times New Roman" w:hAnsi="Times New Roman" w:cs="Times New Roman"/>
      <w:bCs/>
      <w:sz w:val="20"/>
      <w:szCs w:val="20"/>
      <w:lang w:val="en-US" w:eastAsia="ru-RU"/>
    </w:rPr>
  </w:style>
  <w:style w:type="paragraph" w:styleId="aa">
    <w:name w:val="Body Text Indent"/>
    <w:basedOn w:val="a"/>
    <w:link w:val="ab"/>
    <w:uiPriority w:val="99"/>
    <w:rsid w:val="002F02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F0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2F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olo.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1474</Words>
  <Characters>8403</Characters>
  <Application>Microsoft Office Word</Application>
  <DocSecurity>0</DocSecurity>
  <Lines>70</Lines>
  <Paragraphs>19</Paragraphs>
  <ScaleCrop>false</ScaleCrop>
  <Company>Krokoz™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2021-09-23T10:32:00Z</dcterms:created>
  <dcterms:modified xsi:type="dcterms:W3CDTF">2021-09-23T10:35:00Z</dcterms:modified>
</cp:coreProperties>
</file>